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7" w:lineRule="auto"/>
      </w:pPr>
    </w:p>
    <w:p>
      <w:pPr>
        <w:pStyle w:val="2"/>
        <w:spacing w:line="247" w:lineRule="auto"/>
      </w:pPr>
    </w:p>
    <w:p>
      <w:pPr>
        <w:pStyle w:val="2"/>
        <w:spacing w:line="247" w:lineRule="auto"/>
      </w:pPr>
    </w:p>
    <w:p>
      <w:pPr>
        <w:pStyle w:val="2"/>
        <w:spacing w:line="247" w:lineRule="auto"/>
      </w:pPr>
    </w:p>
    <w:p>
      <w:pPr>
        <w:spacing w:before="100" w:line="230" w:lineRule="auto"/>
        <w:ind w:left="841"/>
        <w:rPr>
          <w:rFonts w:ascii="Times New Roman" w:hAnsi="Times New Roman" w:eastAsia="Times New Roman" w:cs="Times New Roman"/>
          <w:sz w:val="31"/>
          <w:szCs w:val="31"/>
        </w:rPr>
      </w:pPr>
      <w:r>
        <w:rPr>
          <w:rFonts w:ascii="黑体" w:hAnsi="黑体" w:eastAsia="黑体" w:cs="黑体"/>
          <w:color w:val="333333"/>
          <w:spacing w:val="-4"/>
          <w:sz w:val="31"/>
          <w:szCs w:val="31"/>
        </w:rPr>
        <w:t>附件</w:t>
      </w:r>
      <w:r>
        <w:rPr>
          <w:rFonts w:ascii="黑体" w:hAnsi="黑体" w:eastAsia="黑体" w:cs="黑体"/>
          <w:color w:val="333333"/>
          <w:spacing w:val="-36"/>
          <w:sz w:val="31"/>
          <w:szCs w:val="31"/>
        </w:rPr>
        <w:t xml:space="preserve"> </w:t>
      </w:r>
      <w:r>
        <w:rPr>
          <w:rFonts w:ascii="Times New Roman" w:hAnsi="Times New Roman" w:eastAsia="Times New Roman" w:cs="Times New Roman"/>
          <w:color w:val="333333"/>
          <w:spacing w:val="-4"/>
          <w:sz w:val="31"/>
          <w:szCs w:val="31"/>
        </w:rPr>
        <w:t>1</w:t>
      </w:r>
    </w:p>
    <w:p>
      <w:pPr>
        <w:spacing w:before="80" w:line="661" w:lineRule="exact"/>
        <w:ind w:left="3410"/>
        <w:rPr>
          <w:rFonts w:ascii="方正小标宋简体" w:hAnsi="方正小标宋简体" w:eastAsia="方正小标宋简体" w:cs="方正小标宋简体"/>
          <w:sz w:val="43"/>
          <w:szCs w:val="43"/>
        </w:rPr>
      </w:pPr>
      <w:bookmarkStart w:id="0" w:name="_GoBack"/>
      <w:r>
        <w:rPr>
          <w:rFonts w:ascii="方正小标宋简体" w:hAnsi="方正小标宋简体" w:eastAsia="方正小标宋简体" w:cs="方正小标宋简体"/>
          <w:spacing w:val="8"/>
          <w:position w:val="4"/>
          <w:sz w:val="43"/>
          <w:szCs w:val="43"/>
        </w:rPr>
        <w:t>西藏自治区退役军人事务系统行政裁量权基准</w:t>
      </w:r>
    </w:p>
    <w:bookmarkEnd w:id="0"/>
    <w:p>
      <w:pPr>
        <w:spacing w:before="61" w:line="216" w:lineRule="auto"/>
        <w:ind w:left="1305"/>
        <w:rPr>
          <w:rFonts w:ascii="黑体" w:hAnsi="黑体" w:eastAsia="黑体" w:cs="黑体"/>
          <w:sz w:val="24"/>
          <w:szCs w:val="24"/>
        </w:rPr>
      </w:pPr>
      <w:r>
        <mc:AlternateContent>
          <mc:Choice Requires="wps">
            <w:drawing>
              <wp:anchor distT="0" distB="0" distL="0" distR="0" simplePos="0" relativeHeight="251660288" behindDoc="0" locked="0" layoutInCell="1" allowOverlap="1">
                <wp:simplePos x="0" y="0"/>
                <wp:positionH relativeFrom="column">
                  <wp:posOffset>-264160</wp:posOffset>
                </wp:positionH>
                <wp:positionV relativeFrom="paragraph">
                  <wp:posOffset>1687830</wp:posOffset>
                </wp:positionV>
                <wp:extent cx="656590" cy="228600"/>
                <wp:effectExtent l="213995" t="0" r="0" b="0"/>
                <wp:wrapNone/>
                <wp:docPr id="3982" name="TextBox 3982"/>
                <wp:cNvGraphicFramePr/>
                <a:graphic xmlns:a="http://schemas.openxmlformats.org/drawingml/2006/main">
                  <a:graphicData uri="http://schemas.microsoft.com/office/word/2010/wordprocessingShape">
                    <wps:wsp>
                      <wps:cNvSpPr txBox="1"/>
                      <wps:spPr>
                        <a:xfrm rot="5400000">
                          <a:off x="-264731" y="1688358"/>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2039</w:t>
                            </w:r>
                            <w:r>
                              <w:rPr>
                                <w:rFonts w:ascii="宋体" w:hAnsi="宋体" w:eastAsia="宋体" w:cs="宋体"/>
                                <w:spacing w:val="7"/>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982" o:spid="_x0000_s1026" o:spt="202" type="#_x0000_t202" style="position:absolute;left:0pt;margin-left:-20.8pt;margin-top:132.9pt;height:18pt;width:51.7pt;rotation:5898240f;z-index:251660288;mso-width-relative:page;mso-height-relative:page;" filled="f" stroked="f" coordsize="21600,21600" o:gfxdata="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gi9ZdcAAAAKAQAA&#10;DwAAAAAAAAABACAAAAAiAAAAZHJzL2Rvd25yZXYueG1sUEsBAhQAFAAAAAgAh07iQD+cTllTAgAA&#10;pgQAAA4AAAAAAAAAAQAgAAAAJgEAAGRycy9lMm9Eb2MueG1sUEsFBgAAAAAGAAYAWQEAAOsFAAAA&#10;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2039</w:t>
                      </w:r>
                      <w:r>
                        <w:rPr>
                          <w:rFonts w:ascii="宋体" w:hAnsi="宋体" w:eastAsia="宋体" w:cs="宋体"/>
                          <w:spacing w:val="7"/>
                          <w:sz w:val="20"/>
                          <w:szCs w:val="20"/>
                        </w:rPr>
                        <w:t xml:space="preserve"> </w:t>
                      </w:r>
                      <w:r>
                        <w:rPr>
                          <w:rFonts w:ascii="宋体" w:hAnsi="宋体" w:eastAsia="宋体" w:cs="宋体"/>
                          <w:spacing w:val="-3"/>
                          <w:sz w:val="20"/>
                          <w:szCs w:val="20"/>
                        </w:rPr>
                        <w:t>—</w:t>
                      </w:r>
                    </w:p>
                  </w:txbxContent>
                </v:textbox>
              </v:shape>
            </w:pict>
          </mc:Fallback>
        </mc:AlternateContent>
      </w:r>
      <w:r>
        <w:rPr>
          <w:rFonts w:ascii="黑体" w:hAnsi="黑体" w:eastAsia="黑体" w:cs="黑体"/>
          <w:spacing w:val="-3"/>
          <w:sz w:val="24"/>
          <w:szCs w:val="24"/>
        </w:rPr>
        <w:t>一、行政处罚裁量基准</w:t>
      </w:r>
    </w:p>
    <w:tbl>
      <w:tblPr>
        <w:tblStyle w:val="7"/>
        <w:tblW w:w="14513" w:type="dxa"/>
        <w:tblInd w:w="5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352"/>
        <w:gridCol w:w="6253"/>
        <w:gridCol w:w="1223"/>
        <w:gridCol w:w="3492"/>
        <w:gridCol w:w="14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1" w:type="dxa"/>
            <w:vAlign w:val="top"/>
          </w:tcPr>
          <w:p>
            <w:pPr>
              <w:spacing w:before="174" w:line="231" w:lineRule="auto"/>
              <w:ind w:left="112"/>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序号</w:t>
            </w:r>
          </w:p>
        </w:tc>
        <w:tc>
          <w:tcPr>
            <w:tcW w:w="1352" w:type="dxa"/>
            <w:vAlign w:val="top"/>
          </w:tcPr>
          <w:p>
            <w:pPr>
              <w:spacing w:before="174" w:line="236" w:lineRule="auto"/>
              <w:ind w:left="319"/>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违法行为</w:t>
            </w:r>
          </w:p>
        </w:tc>
        <w:tc>
          <w:tcPr>
            <w:tcW w:w="6253" w:type="dxa"/>
            <w:vAlign w:val="top"/>
          </w:tcPr>
          <w:p>
            <w:pPr>
              <w:spacing w:before="188" w:line="200" w:lineRule="auto"/>
              <w:ind w:left="2780"/>
              <w:rPr>
                <w:rFonts w:ascii="方正楷体简体" w:hAnsi="方正楷体简体" w:eastAsia="方正楷体简体" w:cs="方正楷体简体"/>
                <w:sz w:val="18"/>
                <w:szCs w:val="18"/>
              </w:rPr>
            </w:pPr>
            <w:r>
              <w:rPr>
                <w:rFonts w:ascii="方正楷体简体" w:hAnsi="方正楷体简体" w:eastAsia="方正楷体简体" w:cs="方正楷体简体"/>
                <w:spacing w:val="-4"/>
                <w:sz w:val="18"/>
                <w:szCs w:val="18"/>
              </w:rPr>
              <w:t>法定依据</w:t>
            </w:r>
          </w:p>
        </w:tc>
        <w:tc>
          <w:tcPr>
            <w:tcW w:w="1223" w:type="dxa"/>
            <w:vAlign w:val="top"/>
          </w:tcPr>
          <w:p>
            <w:pPr>
              <w:spacing w:before="175" w:line="231" w:lineRule="auto"/>
              <w:ind w:left="259"/>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裁量阶次</w:t>
            </w:r>
          </w:p>
        </w:tc>
        <w:tc>
          <w:tcPr>
            <w:tcW w:w="3492" w:type="dxa"/>
            <w:vAlign w:val="top"/>
          </w:tcPr>
          <w:p>
            <w:pPr>
              <w:spacing w:before="175" w:line="231" w:lineRule="auto"/>
              <w:ind w:left="1391"/>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适用条件</w:t>
            </w:r>
          </w:p>
        </w:tc>
        <w:tc>
          <w:tcPr>
            <w:tcW w:w="1492" w:type="dxa"/>
            <w:vAlign w:val="top"/>
          </w:tcPr>
          <w:p>
            <w:pPr>
              <w:spacing w:before="174" w:line="229" w:lineRule="auto"/>
              <w:ind w:left="387"/>
              <w:rPr>
                <w:rFonts w:ascii="方正楷体简体" w:hAnsi="方正楷体简体" w:eastAsia="方正楷体简体" w:cs="方正楷体简体"/>
                <w:sz w:val="18"/>
                <w:szCs w:val="18"/>
              </w:rPr>
            </w:pPr>
            <w:r>
              <w:rPr>
                <w:rFonts w:ascii="方正楷体简体" w:hAnsi="方正楷体简体" w:eastAsia="方正楷体简体" w:cs="方正楷体简体"/>
                <w:spacing w:val="-1"/>
                <w:sz w:val="18"/>
                <w:szCs w:val="18"/>
              </w:rPr>
              <w:t>具体标准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701"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188"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352"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6" w:line="232" w:lineRule="auto"/>
              <w:ind w:left="113"/>
              <w:rPr>
                <w:rFonts w:ascii="方正仿宋简体" w:hAnsi="方正仿宋简体" w:eastAsia="方正仿宋简体" w:cs="方正仿宋简体"/>
                <w:sz w:val="18"/>
                <w:szCs w:val="18"/>
              </w:rPr>
            </w:pPr>
            <w:r>
              <w:rPr>
                <w:rFonts w:ascii="方正仿宋简体" w:hAnsi="方正仿宋简体" w:eastAsia="方正仿宋简体" w:cs="方正仿宋简体"/>
                <w:spacing w:val="7"/>
                <w:sz w:val="18"/>
                <w:szCs w:val="18"/>
              </w:rPr>
              <w:t>依法追究违反</w:t>
            </w:r>
          </w:p>
          <w:p>
            <w:pPr>
              <w:spacing w:before="11" w:line="246" w:lineRule="auto"/>
              <w:ind w:left="112" w:right="106" w:firstLine="4"/>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7"/>
                <w:sz w:val="18"/>
                <w:szCs w:val="18"/>
              </w:rPr>
              <w:t>安置规定的单</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15"/>
                <w:sz w:val="18"/>
                <w:szCs w:val="18"/>
              </w:rPr>
              <w:t>位</w:t>
            </w:r>
            <w:r>
              <w:rPr>
                <w:rFonts w:ascii="方正仿宋简体" w:hAnsi="方正仿宋简体" w:eastAsia="方正仿宋简体" w:cs="方正仿宋简体"/>
                <w:spacing w:val="17"/>
                <w:sz w:val="18"/>
                <w:szCs w:val="18"/>
              </w:rPr>
              <w:t xml:space="preserve"> </w:t>
            </w:r>
            <w:r>
              <w:rPr>
                <w:rFonts w:ascii="方正仿宋简体" w:hAnsi="方正仿宋简体" w:eastAsia="方正仿宋简体" w:cs="方正仿宋简体"/>
                <w:spacing w:val="-15"/>
                <w:sz w:val="18"/>
                <w:szCs w:val="18"/>
              </w:rPr>
              <w:t>的</w:t>
            </w:r>
            <w:r>
              <w:rPr>
                <w:rFonts w:ascii="方正仿宋简体" w:hAnsi="方正仿宋简体" w:eastAsia="方正仿宋简体" w:cs="方正仿宋简体"/>
                <w:spacing w:val="4"/>
                <w:sz w:val="18"/>
                <w:szCs w:val="18"/>
              </w:rPr>
              <w:t xml:space="preserve"> </w:t>
            </w:r>
            <w:r>
              <w:rPr>
                <w:rFonts w:ascii="方正仿宋简体" w:hAnsi="方正仿宋简体" w:eastAsia="方正仿宋简体" w:cs="方正仿宋简体"/>
                <w:spacing w:val="-15"/>
                <w:sz w:val="18"/>
                <w:szCs w:val="18"/>
              </w:rPr>
              <w:t>法 律</w:t>
            </w:r>
            <w:r>
              <w:rPr>
                <w:rFonts w:ascii="方正仿宋简体" w:hAnsi="方正仿宋简体" w:eastAsia="方正仿宋简体" w:cs="方正仿宋简体"/>
                <w:spacing w:val="3"/>
                <w:sz w:val="18"/>
                <w:szCs w:val="18"/>
              </w:rPr>
              <w:t xml:space="preserve"> </w:t>
            </w:r>
            <w:r>
              <w:rPr>
                <w:rFonts w:ascii="方正仿宋简体" w:hAnsi="方正仿宋简体" w:eastAsia="方正仿宋简体" w:cs="方正仿宋简体"/>
                <w:spacing w:val="-15"/>
                <w:sz w:val="18"/>
                <w:szCs w:val="18"/>
              </w:rPr>
              <w:t>责</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8"/>
                <w:sz w:val="18"/>
                <w:szCs w:val="18"/>
              </w:rPr>
              <w:t>任。</w:t>
            </w:r>
          </w:p>
        </w:tc>
        <w:tc>
          <w:tcPr>
            <w:tcW w:w="6253"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66" w:line="290" w:lineRule="auto"/>
              <w:ind w:left="117" w:right="105" w:firstLine="338"/>
              <w:jc w:val="both"/>
              <w:rPr>
                <w:rFonts w:ascii="方正仿宋简体" w:hAnsi="方正仿宋简体" w:eastAsia="方正仿宋简体" w:cs="方正仿宋简体"/>
                <w:sz w:val="18"/>
                <w:szCs w:val="18"/>
              </w:rPr>
            </w:pPr>
            <w:r>
              <w:rPr>
                <w:rFonts w:ascii="方正仿宋简体" w:hAnsi="方正仿宋简体" w:eastAsia="方正仿宋简体" w:cs="方正仿宋简体"/>
                <w:sz w:val="18"/>
                <w:szCs w:val="18"/>
              </w:rPr>
              <w:t>《退役军人保障法》第七十七条</w:t>
            </w:r>
            <w:r>
              <w:rPr>
                <w:rFonts w:ascii="方正仿宋简体" w:hAnsi="方正仿宋简体" w:eastAsia="方正仿宋简体" w:cs="方正仿宋简体"/>
                <w:spacing w:val="33"/>
                <w:sz w:val="18"/>
                <w:szCs w:val="18"/>
              </w:rPr>
              <w:t xml:space="preserve"> </w:t>
            </w:r>
            <w:r>
              <w:rPr>
                <w:rFonts w:ascii="方正仿宋简体" w:hAnsi="方正仿宋简体" w:eastAsia="方正仿宋简体" w:cs="方正仿宋简体"/>
                <w:sz w:val="18"/>
                <w:szCs w:val="18"/>
              </w:rPr>
              <w:t xml:space="preserve">违反本法规定，拒绝或者无故拖延执行 </w:t>
            </w:r>
            <w:r>
              <w:rPr>
                <w:rFonts w:ascii="方正仿宋简体" w:hAnsi="方正仿宋简体" w:eastAsia="方正仿宋简体" w:cs="方正仿宋简体"/>
                <w:spacing w:val="1"/>
                <w:sz w:val="18"/>
                <w:szCs w:val="18"/>
              </w:rPr>
              <w:t>退役军人安置任务的，</w:t>
            </w:r>
            <w:r>
              <w:rPr>
                <w:rFonts w:ascii="方正仿宋简体" w:hAnsi="方正仿宋简体" w:eastAsia="方正仿宋简体" w:cs="方正仿宋简体"/>
                <w:spacing w:val="-22"/>
                <w:sz w:val="18"/>
                <w:szCs w:val="18"/>
              </w:rPr>
              <w:t xml:space="preserve"> </w:t>
            </w:r>
            <w:r>
              <w:rPr>
                <w:rFonts w:ascii="方正仿宋简体" w:hAnsi="方正仿宋简体" w:eastAsia="方正仿宋简体" w:cs="方正仿宋简体"/>
                <w:spacing w:val="1"/>
                <w:sz w:val="18"/>
                <w:szCs w:val="18"/>
              </w:rPr>
              <w:t>由安置地人民政府退役军人工作主管部门责令限期改</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6"/>
                <w:sz w:val="18"/>
                <w:szCs w:val="18"/>
              </w:rPr>
              <w:t>正；逾期不改正的，予以通报批评。对该单位主要负责人和直接责任人员，</w:t>
            </w:r>
            <w:r>
              <w:rPr>
                <w:rFonts w:ascii="方正仿宋简体" w:hAnsi="方正仿宋简体" w:eastAsia="方正仿宋简体" w:cs="方正仿宋简体"/>
                <w:spacing w:val="35"/>
                <w:sz w:val="18"/>
                <w:szCs w:val="18"/>
              </w:rPr>
              <w:t xml:space="preserve"> </w:t>
            </w:r>
            <w:r>
              <w:rPr>
                <w:rFonts w:ascii="方正仿宋简体" w:hAnsi="方正仿宋简体" w:eastAsia="方正仿宋简体" w:cs="方正仿宋简体"/>
                <w:spacing w:val="-6"/>
                <w:sz w:val="18"/>
                <w:szCs w:val="18"/>
              </w:rPr>
              <w:t>由</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3"/>
                <w:sz w:val="18"/>
                <w:szCs w:val="18"/>
              </w:rPr>
              <w:t>有关部门依法给予处分。</w:t>
            </w:r>
          </w:p>
          <w:p>
            <w:pPr>
              <w:spacing w:line="291" w:lineRule="auto"/>
              <w:ind w:left="114" w:right="52" w:firstLine="341"/>
              <w:jc w:val="both"/>
              <w:rPr>
                <w:rFonts w:ascii="方正仿宋简体" w:hAnsi="方正仿宋简体" w:eastAsia="方正仿宋简体" w:cs="方正仿宋简体"/>
                <w:sz w:val="18"/>
                <w:szCs w:val="18"/>
              </w:rPr>
            </w:pPr>
            <w:r>
              <w:rPr>
                <w:rFonts w:ascii="方正仿宋简体" w:hAnsi="方正仿宋简体" w:eastAsia="方正仿宋简体" w:cs="方正仿宋简体"/>
                <w:sz w:val="18"/>
                <w:szCs w:val="18"/>
              </w:rPr>
              <w:t>《退役士兵安置条例》第五十条</w:t>
            </w:r>
            <w:r>
              <w:rPr>
                <w:rFonts w:ascii="方正仿宋简体" w:hAnsi="方正仿宋简体" w:eastAsia="方正仿宋简体" w:cs="方正仿宋简体"/>
                <w:spacing w:val="33"/>
                <w:sz w:val="18"/>
                <w:szCs w:val="18"/>
              </w:rPr>
              <w:t xml:space="preserve"> </w:t>
            </w:r>
            <w:r>
              <w:rPr>
                <w:rFonts w:ascii="方正仿宋简体" w:hAnsi="方正仿宋简体" w:eastAsia="方正仿宋简体" w:cs="方正仿宋简体"/>
                <w:sz w:val="18"/>
                <w:szCs w:val="18"/>
              </w:rPr>
              <w:t xml:space="preserve">接收安置退役士兵的单位违反本条例的 </w:t>
            </w:r>
            <w:r>
              <w:rPr>
                <w:rFonts w:ascii="方正仿宋简体" w:hAnsi="方正仿宋简体" w:eastAsia="方正仿宋简体" w:cs="方正仿宋简体"/>
                <w:spacing w:val="-3"/>
                <w:sz w:val="18"/>
                <w:szCs w:val="18"/>
              </w:rPr>
              <w:t>规定，有下列情形之一的，由当地人民政府退役士兵安置工作主管部门责令限</w:t>
            </w:r>
            <w:r>
              <w:rPr>
                <w:rFonts w:ascii="方正仿宋简体" w:hAnsi="方正仿宋简体" w:eastAsia="方正仿宋简体" w:cs="方正仿宋简体"/>
                <w:spacing w:val="9"/>
                <w:sz w:val="18"/>
                <w:szCs w:val="18"/>
              </w:rPr>
              <w:t xml:space="preserve"> </w:t>
            </w:r>
            <w:r>
              <w:rPr>
                <w:rFonts w:ascii="方正仿宋简体" w:hAnsi="方正仿宋简体" w:eastAsia="方正仿宋简体" w:cs="方正仿宋简体"/>
                <w:spacing w:val="-3"/>
                <w:sz w:val="18"/>
                <w:szCs w:val="18"/>
              </w:rPr>
              <w:t>期改正；逾期不改的，对国家机关、社会团体、事业单位主要负责人和直接责</w:t>
            </w:r>
            <w:r>
              <w:rPr>
                <w:rFonts w:ascii="方正仿宋简体" w:hAnsi="方正仿宋简体" w:eastAsia="方正仿宋简体" w:cs="方正仿宋简体"/>
                <w:spacing w:val="9"/>
                <w:sz w:val="18"/>
                <w:szCs w:val="18"/>
              </w:rPr>
              <w:t xml:space="preserve"> </w:t>
            </w:r>
            <w:r>
              <w:rPr>
                <w:rFonts w:ascii="方正仿宋简体" w:hAnsi="方正仿宋简体" w:eastAsia="方正仿宋简体" w:cs="方正仿宋简体"/>
                <w:spacing w:val="-3"/>
                <w:sz w:val="18"/>
                <w:szCs w:val="18"/>
              </w:rPr>
              <w:t>任人员依法给予处分，对企业按照涉及退役士兵人数乘以当地上年度城镇职工</w:t>
            </w:r>
            <w:r>
              <w:rPr>
                <w:rFonts w:ascii="方正仿宋简体" w:hAnsi="方正仿宋简体" w:eastAsia="方正仿宋简体" w:cs="方正仿宋简体"/>
                <w:spacing w:val="9"/>
                <w:sz w:val="18"/>
                <w:szCs w:val="18"/>
              </w:rPr>
              <w:t xml:space="preserve"> </w:t>
            </w:r>
            <w:r>
              <w:rPr>
                <w:rFonts w:ascii="方正仿宋简体" w:hAnsi="方正仿宋简体" w:eastAsia="方正仿宋简体" w:cs="方正仿宋简体"/>
                <w:spacing w:val="-4"/>
                <w:sz w:val="18"/>
                <w:szCs w:val="18"/>
              </w:rPr>
              <w:t xml:space="preserve">平均工资 </w:t>
            </w:r>
            <w:r>
              <w:rPr>
                <w:rFonts w:ascii="Times New Roman" w:hAnsi="Times New Roman" w:eastAsia="Times New Roman" w:cs="Times New Roman"/>
                <w:spacing w:val="-4"/>
                <w:sz w:val="18"/>
                <w:szCs w:val="18"/>
              </w:rPr>
              <w:t xml:space="preserve">10 </w:t>
            </w:r>
            <w:r>
              <w:rPr>
                <w:rFonts w:ascii="方正仿宋简体" w:hAnsi="方正仿宋简体" w:eastAsia="方正仿宋简体" w:cs="方正仿宋简体"/>
                <w:spacing w:val="-4"/>
                <w:sz w:val="18"/>
                <w:szCs w:val="18"/>
              </w:rPr>
              <w:t>倍的金额处以罚款，并对接收单位及其主要</w:t>
            </w:r>
            <w:r>
              <w:rPr>
                <w:rFonts w:ascii="方正仿宋简体" w:hAnsi="方正仿宋简体" w:eastAsia="方正仿宋简体" w:cs="方正仿宋简体"/>
                <w:spacing w:val="-5"/>
                <w:sz w:val="18"/>
                <w:szCs w:val="18"/>
              </w:rPr>
              <w:t>负责人予以通报批评：</w:t>
            </w:r>
          </w:p>
          <w:p>
            <w:pPr>
              <w:spacing w:line="228" w:lineRule="auto"/>
              <w:ind w:left="461"/>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（一）拒接或者无故拖延执行人民政府下达的安排退役士兵工作任务的；</w:t>
            </w:r>
          </w:p>
          <w:p>
            <w:pPr>
              <w:spacing w:before="67" w:line="229" w:lineRule="auto"/>
              <w:ind w:left="461"/>
              <w:rPr>
                <w:rFonts w:ascii="方正仿宋简体" w:hAnsi="方正仿宋简体" w:eastAsia="方正仿宋简体" w:cs="方正仿宋简体"/>
                <w:sz w:val="18"/>
                <w:szCs w:val="18"/>
              </w:rPr>
            </w:pPr>
            <w:r>
              <w:rPr>
                <w:rFonts w:ascii="方正仿宋简体" w:hAnsi="方正仿宋简体" w:eastAsia="方正仿宋简体" w:cs="方正仿宋简体"/>
                <w:spacing w:val="-2"/>
                <w:sz w:val="18"/>
                <w:szCs w:val="18"/>
              </w:rPr>
              <w:t>（二）未依法与退役士兵签订劳动合同、聘用合同的；</w:t>
            </w:r>
          </w:p>
          <w:p>
            <w:pPr>
              <w:spacing w:before="69" w:line="231" w:lineRule="auto"/>
              <w:ind w:left="461"/>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（三）与残疾退役士兵解除劳动关系或者人事关系的。</w:t>
            </w:r>
          </w:p>
        </w:tc>
        <w:tc>
          <w:tcPr>
            <w:tcW w:w="1223" w:type="dxa"/>
            <w:vAlign w:val="top"/>
          </w:tcPr>
          <w:p>
            <w:pPr>
              <w:spacing w:line="284" w:lineRule="auto"/>
              <w:rPr>
                <w:rFonts w:ascii="Arial"/>
                <w:sz w:val="21"/>
              </w:rPr>
            </w:pPr>
          </w:p>
          <w:p>
            <w:pPr>
              <w:spacing w:line="284" w:lineRule="auto"/>
              <w:rPr>
                <w:rFonts w:ascii="Arial"/>
                <w:sz w:val="21"/>
              </w:rPr>
            </w:pPr>
          </w:p>
          <w:p>
            <w:pPr>
              <w:spacing w:before="66" w:line="231" w:lineRule="auto"/>
              <w:ind w:left="265"/>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不予处罚</w:t>
            </w:r>
          </w:p>
        </w:tc>
        <w:tc>
          <w:tcPr>
            <w:tcW w:w="3492" w:type="dxa"/>
            <w:vAlign w:val="top"/>
          </w:tcPr>
          <w:p>
            <w:pPr>
              <w:spacing w:line="305" w:lineRule="auto"/>
              <w:rPr>
                <w:rFonts w:ascii="Arial"/>
                <w:sz w:val="21"/>
              </w:rPr>
            </w:pPr>
          </w:p>
          <w:p>
            <w:pPr>
              <w:spacing w:before="66" w:line="243" w:lineRule="auto"/>
              <w:ind w:left="120" w:right="104" w:firstLine="7"/>
              <w:jc w:val="both"/>
              <w:rPr>
                <w:rFonts w:ascii="方正仿宋简体" w:hAnsi="方正仿宋简体" w:eastAsia="方正仿宋简体" w:cs="方正仿宋简体"/>
                <w:sz w:val="18"/>
                <w:szCs w:val="18"/>
              </w:rPr>
            </w:pPr>
            <w:r>
              <w:rPr>
                <w:rFonts w:ascii="方正仿宋简体" w:hAnsi="方正仿宋简体" w:eastAsia="方正仿宋简体" w:cs="方正仿宋简体"/>
                <w:sz w:val="18"/>
                <w:szCs w:val="18"/>
              </w:rPr>
              <w:t>虽逾期，但在立案之前改正，没有造成危</w:t>
            </w:r>
            <w:r>
              <w:rPr>
                <w:rFonts w:ascii="方正仿宋简体" w:hAnsi="方正仿宋简体" w:eastAsia="方正仿宋简体" w:cs="方正仿宋简体"/>
                <w:spacing w:val="13"/>
                <w:sz w:val="18"/>
                <w:szCs w:val="18"/>
              </w:rPr>
              <w:t xml:space="preserve"> </w:t>
            </w:r>
            <w:r>
              <w:rPr>
                <w:rFonts w:ascii="方正仿宋简体" w:hAnsi="方正仿宋简体" w:eastAsia="方正仿宋简体" w:cs="方正仿宋简体"/>
                <w:sz w:val="18"/>
                <w:szCs w:val="18"/>
              </w:rPr>
              <w:t>害后果的；初次违法，危害后果轻微，在</w:t>
            </w:r>
            <w:r>
              <w:rPr>
                <w:rFonts w:ascii="方正仿宋简体" w:hAnsi="方正仿宋简体" w:eastAsia="方正仿宋简体" w:cs="方正仿宋简体"/>
                <w:spacing w:val="3"/>
                <w:sz w:val="18"/>
                <w:szCs w:val="18"/>
              </w:rPr>
              <w:t xml:space="preserve"> </w:t>
            </w:r>
            <w:r>
              <w:rPr>
                <w:rFonts w:ascii="方正仿宋简体" w:hAnsi="方正仿宋简体" w:eastAsia="方正仿宋简体" w:cs="方正仿宋简体"/>
                <w:spacing w:val="-4"/>
                <w:sz w:val="18"/>
                <w:szCs w:val="18"/>
              </w:rPr>
              <w:t>立案之前改正的。</w:t>
            </w:r>
          </w:p>
        </w:tc>
        <w:tc>
          <w:tcPr>
            <w:tcW w:w="14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7" w:hRule="atLeast"/>
        </w:trPr>
        <w:tc>
          <w:tcPr>
            <w:tcW w:w="701" w:type="dxa"/>
            <w:vMerge w:val="continue"/>
            <w:tcBorders>
              <w:top w:val="nil"/>
              <w:bottom w:val="nil"/>
            </w:tcBorders>
            <w:vAlign w:val="top"/>
          </w:tcPr>
          <w:p>
            <w:pPr>
              <w:rPr>
                <w:rFonts w:ascii="Arial"/>
                <w:sz w:val="21"/>
              </w:rPr>
            </w:pPr>
          </w:p>
        </w:tc>
        <w:tc>
          <w:tcPr>
            <w:tcW w:w="1352" w:type="dxa"/>
            <w:vMerge w:val="continue"/>
            <w:tcBorders>
              <w:top w:val="nil"/>
              <w:bottom w:val="nil"/>
            </w:tcBorders>
            <w:vAlign w:val="top"/>
          </w:tcPr>
          <w:p>
            <w:pPr>
              <w:rPr>
                <w:rFonts w:ascii="Arial"/>
                <w:sz w:val="21"/>
              </w:rPr>
            </w:pPr>
          </w:p>
        </w:tc>
        <w:tc>
          <w:tcPr>
            <w:tcW w:w="6253" w:type="dxa"/>
            <w:vMerge w:val="continue"/>
            <w:tcBorders>
              <w:top w:val="nil"/>
              <w:bottom w:val="nil"/>
            </w:tcBorders>
            <w:vAlign w:val="top"/>
          </w:tcPr>
          <w:p>
            <w:pPr>
              <w:rPr>
                <w:rFonts w:ascii="Arial"/>
                <w:sz w:val="21"/>
              </w:rPr>
            </w:pPr>
          </w:p>
        </w:tc>
        <w:tc>
          <w:tcPr>
            <w:tcW w:w="1223"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66" w:line="230" w:lineRule="auto"/>
              <w:ind w:left="269"/>
              <w:rPr>
                <w:rFonts w:ascii="方正仿宋简体" w:hAnsi="方正仿宋简体" w:eastAsia="方正仿宋简体" w:cs="方正仿宋简体"/>
                <w:sz w:val="18"/>
                <w:szCs w:val="18"/>
              </w:rPr>
            </w:pPr>
            <w:r>
              <w:rPr>
                <w:rFonts w:ascii="方正仿宋简体" w:hAnsi="方正仿宋简体" w:eastAsia="方正仿宋简体" w:cs="方正仿宋简体"/>
                <w:spacing w:val="-4"/>
                <w:sz w:val="18"/>
                <w:szCs w:val="18"/>
              </w:rPr>
              <w:t>免于处罚</w:t>
            </w:r>
          </w:p>
        </w:tc>
        <w:tc>
          <w:tcPr>
            <w:tcW w:w="3492" w:type="dxa"/>
            <w:vAlign w:val="top"/>
          </w:tcPr>
          <w:p>
            <w:pPr>
              <w:spacing w:line="445" w:lineRule="auto"/>
              <w:rPr>
                <w:rFonts w:ascii="Arial"/>
                <w:sz w:val="21"/>
              </w:rPr>
            </w:pPr>
          </w:p>
          <w:p>
            <w:pPr>
              <w:spacing w:before="66" w:line="244" w:lineRule="auto"/>
              <w:ind w:left="114" w:right="104" w:firstLine="13"/>
              <w:jc w:val="both"/>
              <w:rPr>
                <w:rFonts w:ascii="方正仿宋简体" w:hAnsi="方正仿宋简体" w:eastAsia="方正仿宋简体" w:cs="方正仿宋简体"/>
                <w:sz w:val="18"/>
                <w:szCs w:val="18"/>
              </w:rPr>
            </w:pPr>
            <w:r>
              <w:rPr>
                <w:rFonts w:ascii="方正仿宋简体" w:hAnsi="方正仿宋简体" w:eastAsia="方正仿宋简体" w:cs="方正仿宋简体"/>
                <w:sz w:val="18"/>
                <w:szCs w:val="18"/>
              </w:rPr>
              <w:t>虽逾期，但在立案后至指定的陈述、申辩</w:t>
            </w:r>
            <w:r>
              <w:rPr>
                <w:rFonts w:ascii="方正仿宋简体" w:hAnsi="方正仿宋简体" w:eastAsia="方正仿宋简体" w:cs="方正仿宋简体"/>
                <w:spacing w:val="13"/>
                <w:sz w:val="18"/>
                <w:szCs w:val="18"/>
              </w:rPr>
              <w:t xml:space="preserve"> </w:t>
            </w:r>
            <w:r>
              <w:rPr>
                <w:rFonts w:ascii="方正仿宋简体" w:hAnsi="方正仿宋简体" w:eastAsia="方正仿宋简体" w:cs="方正仿宋简体"/>
                <w:spacing w:val="1"/>
                <w:sz w:val="18"/>
                <w:szCs w:val="18"/>
              </w:rPr>
              <w:t>期间改正，没有造成危害后果的；初次违</w:t>
            </w:r>
            <w:r>
              <w:rPr>
                <w:rFonts w:ascii="方正仿宋简体" w:hAnsi="方正仿宋简体" w:eastAsia="方正仿宋简体" w:cs="方正仿宋简体"/>
                <w:spacing w:val="9"/>
                <w:sz w:val="18"/>
                <w:szCs w:val="18"/>
              </w:rPr>
              <w:t xml:space="preserve"> </w:t>
            </w:r>
            <w:r>
              <w:rPr>
                <w:rFonts w:ascii="方正仿宋简体" w:hAnsi="方正仿宋简体" w:eastAsia="方正仿宋简体" w:cs="方正仿宋简体"/>
                <w:spacing w:val="1"/>
                <w:sz w:val="18"/>
                <w:szCs w:val="18"/>
              </w:rPr>
              <w:t>法，危害后果轻微，在立案后至指定的陈</w:t>
            </w:r>
            <w:r>
              <w:rPr>
                <w:rFonts w:ascii="方正仿宋简体" w:hAnsi="方正仿宋简体" w:eastAsia="方正仿宋简体" w:cs="方正仿宋简体"/>
                <w:spacing w:val="9"/>
                <w:sz w:val="18"/>
                <w:szCs w:val="18"/>
              </w:rPr>
              <w:t xml:space="preserve"> </w:t>
            </w:r>
            <w:r>
              <w:rPr>
                <w:rFonts w:ascii="方正仿宋简体" w:hAnsi="方正仿宋简体" w:eastAsia="方正仿宋简体" w:cs="方正仿宋简体"/>
                <w:spacing w:val="-3"/>
                <w:sz w:val="18"/>
                <w:szCs w:val="18"/>
              </w:rPr>
              <w:t>述、申辩期间改正的。</w:t>
            </w:r>
          </w:p>
        </w:tc>
        <w:tc>
          <w:tcPr>
            <w:tcW w:w="14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3" w:hRule="atLeast"/>
        </w:trPr>
        <w:tc>
          <w:tcPr>
            <w:tcW w:w="701" w:type="dxa"/>
            <w:vMerge w:val="continue"/>
            <w:tcBorders>
              <w:top w:val="nil"/>
            </w:tcBorders>
            <w:vAlign w:val="top"/>
          </w:tcPr>
          <w:p>
            <w:pPr>
              <w:rPr>
                <w:rFonts w:ascii="Arial"/>
                <w:sz w:val="21"/>
              </w:rPr>
            </w:pPr>
          </w:p>
        </w:tc>
        <w:tc>
          <w:tcPr>
            <w:tcW w:w="1352" w:type="dxa"/>
            <w:vMerge w:val="continue"/>
            <w:tcBorders>
              <w:top w:val="nil"/>
            </w:tcBorders>
            <w:vAlign w:val="top"/>
          </w:tcPr>
          <w:p>
            <w:pPr>
              <w:rPr>
                <w:rFonts w:ascii="Arial"/>
                <w:sz w:val="21"/>
              </w:rPr>
            </w:pPr>
          </w:p>
        </w:tc>
        <w:tc>
          <w:tcPr>
            <w:tcW w:w="6253" w:type="dxa"/>
            <w:vMerge w:val="continue"/>
            <w:tcBorders>
              <w:top w:val="nil"/>
            </w:tcBorders>
            <w:vAlign w:val="top"/>
          </w:tcPr>
          <w:p>
            <w:pPr>
              <w:rPr>
                <w:rFonts w:ascii="Arial"/>
                <w:sz w:val="21"/>
              </w:rPr>
            </w:pPr>
          </w:p>
        </w:tc>
        <w:tc>
          <w:tcPr>
            <w:tcW w:w="1223"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6" w:line="231" w:lineRule="auto"/>
              <w:ind w:left="258"/>
              <w:rPr>
                <w:rFonts w:ascii="方正仿宋简体" w:hAnsi="方正仿宋简体" w:eastAsia="方正仿宋简体" w:cs="方正仿宋简体"/>
                <w:sz w:val="18"/>
                <w:szCs w:val="18"/>
              </w:rPr>
            </w:pPr>
            <w:r>
              <w:rPr>
                <w:rFonts w:ascii="方正仿宋简体" w:hAnsi="方正仿宋简体" w:eastAsia="方正仿宋简体" w:cs="方正仿宋简体"/>
                <w:spacing w:val="-2"/>
                <w:sz w:val="18"/>
                <w:szCs w:val="18"/>
              </w:rPr>
              <w:t>减轻处罚</w:t>
            </w:r>
          </w:p>
        </w:tc>
        <w:tc>
          <w:tcPr>
            <w:tcW w:w="3492"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65" w:line="244" w:lineRule="auto"/>
              <w:ind w:left="115" w:right="104" w:firstLine="6"/>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积极配合查处违法行为，认错认罚，且主 动消除违法行为危害后果的；有其他法定</w:t>
            </w:r>
            <w:r>
              <w:rPr>
                <w:rFonts w:ascii="方正仿宋简体" w:hAnsi="方正仿宋简体" w:eastAsia="方正仿宋简体" w:cs="方正仿宋简体"/>
                <w:spacing w:val="7"/>
                <w:sz w:val="18"/>
                <w:szCs w:val="18"/>
              </w:rPr>
              <w:t xml:space="preserve"> </w:t>
            </w:r>
            <w:r>
              <w:rPr>
                <w:rFonts w:ascii="方正仿宋简体" w:hAnsi="方正仿宋简体" w:eastAsia="方正仿宋简体" w:cs="方正仿宋简体"/>
                <w:spacing w:val="-5"/>
                <w:sz w:val="18"/>
                <w:szCs w:val="18"/>
              </w:rPr>
              <w:t>减轻情节的。</w:t>
            </w:r>
          </w:p>
        </w:tc>
        <w:tc>
          <w:tcPr>
            <w:tcW w:w="1492" w:type="dxa"/>
            <w:vAlign w:val="top"/>
          </w:tcPr>
          <w:p>
            <w:pPr>
              <w:spacing w:before="32" w:line="231" w:lineRule="auto"/>
              <w:ind w:left="119"/>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对企业按照涉及</w:t>
            </w:r>
          </w:p>
          <w:p>
            <w:pPr>
              <w:spacing w:before="9" w:line="231" w:lineRule="auto"/>
              <w:ind w:left="119"/>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退役士兵人数乘</w:t>
            </w:r>
          </w:p>
          <w:p>
            <w:pPr>
              <w:spacing w:before="8" w:line="233" w:lineRule="auto"/>
              <w:ind w:left="137"/>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以当地上年度城</w:t>
            </w:r>
          </w:p>
          <w:p>
            <w:pPr>
              <w:spacing w:before="8" w:line="231" w:lineRule="auto"/>
              <w:ind w:left="118"/>
              <w:rPr>
                <w:rFonts w:ascii="方正仿宋简体" w:hAnsi="方正仿宋简体" w:eastAsia="方正仿宋简体" w:cs="方正仿宋简体"/>
                <w:sz w:val="18"/>
                <w:szCs w:val="18"/>
              </w:rPr>
            </w:pPr>
            <w:r>
              <w:rPr>
                <w:rFonts w:ascii="方正仿宋简体" w:hAnsi="方正仿宋简体" w:eastAsia="方正仿宋简体" w:cs="方正仿宋简体"/>
                <w:spacing w:val="-2"/>
                <w:sz w:val="18"/>
                <w:szCs w:val="18"/>
              </w:rPr>
              <w:t>镇职工平均工资</w:t>
            </w:r>
          </w:p>
          <w:p>
            <w:pPr>
              <w:spacing w:before="9" w:line="233" w:lineRule="auto"/>
              <w:ind w:left="127"/>
              <w:rPr>
                <w:rFonts w:ascii="方正仿宋简体" w:hAnsi="方正仿宋简体" w:eastAsia="方正仿宋简体" w:cs="方正仿宋简体"/>
                <w:sz w:val="18"/>
                <w:szCs w:val="18"/>
              </w:rPr>
            </w:pPr>
            <w:r>
              <w:rPr>
                <w:rFonts w:ascii="Times New Roman" w:hAnsi="Times New Roman" w:eastAsia="Times New Roman" w:cs="Times New Roman"/>
                <w:spacing w:val="-15"/>
                <w:sz w:val="18"/>
                <w:szCs w:val="18"/>
              </w:rPr>
              <w:t>10</w:t>
            </w:r>
            <w:r>
              <w:rPr>
                <w:rFonts w:ascii="Times New Roman" w:hAnsi="Times New Roman" w:eastAsia="Times New Roman" w:cs="Times New Roman"/>
                <w:spacing w:val="40"/>
                <w:w w:val="101"/>
                <w:sz w:val="18"/>
                <w:szCs w:val="18"/>
              </w:rPr>
              <w:t xml:space="preserve"> </w:t>
            </w:r>
            <w:r>
              <w:rPr>
                <w:rFonts w:ascii="方正仿宋简体" w:hAnsi="方正仿宋简体" w:eastAsia="方正仿宋简体" w:cs="方正仿宋简体"/>
                <w:spacing w:val="-15"/>
                <w:sz w:val="18"/>
                <w:szCs w:val="18"/>
              </w:rPr>
              <w:t>倍</w:t>
            </w:r>
            <w:r>
              <w:rPr>
                <w:rFonts w:ascii="方正仿宋简体" w:hAnsi="方正仿宋简体" w:eastAsia="方正仿宋简体" w:cs="方正仿宋简体"/>
                <w:spacing w:val="-14"/>
                <w:sz w:val="18"/>
                <w:szCs w:val="18"/>
              </w:rPr>
              <w:t xml:space="preserve"> </w:t>
            </w:r>
            <w:r>
              <w:rPr>
                <w:rFonts w:ascii="方正仿宋简体" w:hAnsi="方正仿宋简体" w:eastAsia="方正仿宋简体" w:cs="方正仿宋简体"/>
                <w:spacing w:val="-15"/>
                <w:sz w:val="18"/>
                <w:szCs w:val="18"/>
              </w:rPr>
              <w:t>以</w:t>
            </w:r>
            <w:r>
              <w:rPr>
                <w:rFonts w:ascii="方正仿宋简体" w:hAnsi="方正仿宋简体" w:eastAsia="方正仿宋简体" w:cs="方正仿宋简体"/>
                <w:spacing w:val="-30"/>
                <w:sz w:val="18"/>
                <w:szCs w:val="18"/>
              </w:rPr>
              <w:t xml:space="preserve"> </w:t>
            </w:r>
            <w:r>
              <w:rPr>
                <w:rFonts w:ascii="方正仿宋简体" w:hAnsi="方正仿宋简体" w:eastAsia="方正仿宋简体" w:cs="方正仿宋简体"/>
                <w:spacing w:val="-15"/>
                <w:sz w:val="18"/>
                <w:szCs w:val="18"/>
              </w:rPr>
              <w:t>下 的</w:t>
            </w:r>
            <w:r>
              <w:rPr>
                <w:rFonts w:ascii="方正仿宋简体" w:hAnsi="方正仿宋简体" w:eastAsia="方正仿宋简体" w:cs="方正仿宋简体"/>
                <w:spacing w:val="-33"/>
                <w:sz w:val="18"/>
                <w:szCs w:val="18"/>
              </w:rPr>
              <w:t xml:space="preserve"> </w:t>
            </w:r>
            <w:r>
              <w:rPr>
                <w:rFonts w:ascii="方正仿宋简体" w:hAnsi="方正仿宋简体" w:eastAsia="方正仿宋简体" w:cs="方正仿宋简体"/>
                <w:spacing w:val="-15"/>
                <w:sz w:val="18"/>
                <w:szCs w:val="18"/>
              </w:rPr>
              <w:t>金</w:t>
            </w:r>
          </w:p>
          <w:p>
            <w:pPr>
              <w:spacing w:before="8" w:line="230" w:lineRule="auto"/>
              <w:ind w:left="122"/>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额处以罚款，并</w:t>
            </w:r>
          </w:p>
          <w:p>
            <w:pPr>
              <w:spacing w:before="9" w:line="230" w:lineRule="auto"/>
              <w:ind w:left="119"/>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对接收单位及其</w:t>
            </w:r>
          </w:p>
          <w:p>
            <w:pPr>
              <w:spacing w:before="12" w:line="232" w:lineRule="auto"/>
              <w:ind w:left="125"/>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主要负责人予以</w:t>
            </w:r>
          </w:p>
          <w:p>
            <w:pPr>
              <w:spacing w:before="9" w:line="206" w:lineRule="auto"/>
              <w:ind w:left="118"/>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通报批评</w:t>
            </w:r>
          </w:p>
        </w:tc>
      </w:tr>
    </w:tbl>
    <w:p>
      <w:pPr>
        <w:pStyle w:val="2"/>
      </w:pPr>
    </w:p>
    <w:p>
      <w:pPr>
        <w:sectPr>
          <w:footerReference r:id="rId5" w:type="default"/>
          <w:pgSz w:w="16839" w:h="11905"/>
          <w:pgMar w:top="400" w:right="1160" w:bottom="400" w:left="627" w:header="0" w:footer="0" w:gutter="0"/>
          <w:cols w:space="720" w:num="1"/>
        </w:sectPr>
      </w:pPr>
    </w:p>
    <w:p>
      <w:pPr>
        <w:spacing w:before="39"/>
      </w:pPr>
      <w:r>
        <mc:AlternateContent>
          <mc:Choice Requires="wps">
            <w:drawing>
              <wp:anchor distT="0" distB="0" distL="0" distR="0" simplePos="0" relativeHeight="251661312" behindDoc="0" locked="0" layoutInCell="0" allowOverlap="1">
                <wp:simplePos x="0" y="0"/>
                <wp:positionH relativeFrom="page">
                  <wp:posOffset>133985</wp:posOffset>
                </wp:positionH>
                <wp:positionV relativeFrom="page">
                  <wp:posOffset>3667125</wp:posOffset>
                </wp:positionV>
                <wp:extent cx="656590" cy="228600"/>
                <wp:effectExtent l="213995" t="0" r="0" b="0"/>
                <wp:wrapNone/>
                <wp:docPr id="3984" name="TextBox 3984"/>
                <wp:cNvGraphicFramePr/>
                <a:graphic xmlns:a="http://schemas.openxmlformats.org/drawingml/2006/main">
                  <a:graphicData uri="http://schemas.microsoft.com/office/word/2010/wordprocessingShape">
                    <wps:wsp>
                      <wps:cNvSpPr txBox="1"/>
                      <wps:spPr>
                        <a:xfrm rot="5400000">
                          <a:off x="134045" y="3667704"/>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2040</w:t>
                            </w:r>
                            <w:r>
                              <w:rPr>
                                <w:rFonts w:ascii="宋体" w:hAnsi="宋体" w:eastAsia="宋体" w:cs="宋体"/>
                                <w:spacing w:val="7"/>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984" o:spid="_x0000_s1026" o:spt="202" type="#_x0000_t202" style="position:absolute;left:0pt;margin-left:10.55pt;margin-top:288.75pt;height:18pt;width:51.7pt;mso-position-horizontal-relative:page;mso-position-vertical-relative:page;rotation:5898240f;z-index:251661312;mso-width-relative:page;mso-height-relative:page;" filled="f" stroked="f" coordsize="21600,21600" o:allowincell="f" o:gfxdata="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VFfZL2AAAAAoBAAAP&#10;AAAAAAAAAAEAIAAAACIAAABkcnMvZG93bnJldi54bWxQSwECFAAUAAAACACHTuJAIgKHUF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2040</w:t>
                      </w:r>
                      <w:r>
                        <w:rPr>
                          <w:rFonts w:ascii="宋体" w:hAnsi="宋体" w:eastAsia="宋体" w:cs="宋体"/>
                          <w:spacing w:val="7"/>
                          <w:sz w:val="20"/>
                          <w:szCs w:val="20"/>
                        </w:rPr>
                        <w:t xml:space="preserve"> </w:t>
                      </w:r>
                      <w:r>
                        <w:rPr>
                          <w:rFonts w:ascii="宋体" w:hAnsi="宋体" w:eastAsia="宋体" w:cs="宋体"/>
                          <w:spacing w:val="-3"/>
                          <w:sz w:val="20"/>
                          <w:szCs w:val="20"/>
                        </w:rPr>
                        <w:t>—</w:t>
                      </w:r>
                    </w:p>
                  </w:txbxContent>
                </v:textbox>
              </v:shape>
            </w:pict>
          </mc:Fallback>
        </mc:AlternateContent>
      </w:r>
    </w:p>
    <w:p>
      <w:pPr>
        <w:spacing w:before="39"/>
      </w:pPr>
    </w:p>
    <w:p>
      <w:pPr>
        <w:spacing w:before="39"/>
      </w:pPr>
    </w:p>
    <w:p>
      <w:pPr>
        <w:spacing w:before="39"/>
      </w:pPr>
    </w:p>
    <w:p>
      <w:pPr>
        <w:spacing w:before="39"/>
      </w:pPr>
    </w:p>
    <w:tbl>
      <w:tblPr>
        <w:tblStyle w:val="7"/>
        <w:tblW w:w="14513" w:type="dxa"/>
        <w:tblInd w:w="5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352"/>
        <w:gridCol w:w="6253"/>
        <w:gridCol w:w="1223"/>
        <w:gridCol w:w="3492"/>
        <w:gridCol w:w="14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1" w:type="dxa"/>
            <w:vAlign w:val="top"/>
          </w:tcPr>
          <w:p>
            <w:pPr>
              <w:spacing w:before="175" w:line="231" w:lineRule="auto"/>
              <w:ind w:left="112"/>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序号</w:t>
            </w:r>
          </w:p>
        </w:tc>
        <w:tc>
          <w:tcPr>
            <w:tcW w:w="1352" w:type="dxa"/>
            <w:vAlign w:val="top"/>
          </w:tcPr>
          <w:p>
            <w:pPr>
              <w:spacing w:before="175" w:line="236" w:lineRule="auto"/>
              <w:ind w:left="319"/>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违法行为</w:t>
            </w:r>
          </w:p>
        </w:tc>
        <w:tc>
          <w:tcPr>
            <w:tcW w:w="6253" w:type="dxa"/>
            <w:vAlign w:val="top"/>
          </w:tcPr>
          <w:p>
            <w:pPr>
              <w:spacing w:before="189" w:line="200" w:lineRule="auto"/>
              <w:ind w:left="2780"/>
              <w:rPr>
                <w:rFonts w:ascii="方正楷体简体" w:hAnsi="方正楷体简体" w:eastAsia="方正楷体简体" w:cs="方正楷体简体"/>
                <w:sz w:val="18"/>
                <w:szCs w:val="18"/>
              </w:rPr>
            </w:pPr>
            <w:r>
              <w:rPr>
                <w:rFonts w:ascii="方正楷体简体" w:hAnsi="方正楷体简体" w:eastAsia="方正楷体简体" w:cs="方正楷体简体"/>
                <w:spacing w:val="-4"/>
                <w:sz w:val="18"/>
                <w:szCs w:val="18"/>
              </w:rPr>
              <w:t>法定依据</w:t>
            </w:r>
          </w:p>
        </w:tc>
        <w:tc>
          <w:tcPr>
            <w:tcW w:w="1223" w:type="dxa"/>
            <w:vAlign w:val="top"/>
          </w:tcPr>
          <w:p>
            <w:pPr>
              <w:spacing w:before="176" w:line="231" w:lineRule="auto"/>
              <w:ind w:left="259"/>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裁量阶次</w:t>
            </w:r>
          </w:p>
        </w:tc>
        <w:tc>
          <w:tcPr>
            <w:tcW w:w="3492" w:type="dxa"/>
            <w:vAlign w:val="top"/>
          </w:tcPr>
          <w:p>
            <w:pPr>
              <w:spacing w:before="176" w:line="231" w:lineRule="auto"/>
              <w:ind w:left="1391"/>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适用条件</w:t>
            </w:r>
          </w:p>
        </w:tc>
        <w:tc>
          <w:tcPr>
            <w:tcW w:w="1492" w:type="dxa"/>
            <w:vAlign w:val="top"/>
          </w:tcPr>
          <w:p>
            <w:pPr>
              <w:spacing w:before="175" w:line="229" w:lineRule="auto"/>
              <w:ind w:left="387"/>
              <w:rPr>
                <w:rFonts w:ascii="方正楷体简体" w:hAnsi="方正楷体简体" w:eastAsia="方正楷体简体" w:cs="方正楷体简体"/>
                <w:sz w:val="18"/>
                <w:szCs w:val="18"/>
              </w:rPr>
            </w:pPr>
            <w:r>
              <w:rPr>
                <w:rFonts w:ascii="方正楷体简体" w:hAnsi="方正楷体简体" w:eastAsia="方正楷体简体" w:cs="方正楷体简体"/>
                <w:spacing w:val="-1"/>
                <w:sz w:val="18"/>
                <w:szCs w:val="18"/>
              </w:rPr>
              <w:t>具体标准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701"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2" w:line="188" w:lineRule="auto"/>
              <w:ind w:left="30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35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6" w:line="232" w:lineRule="auto"/>
              <w:ind w:left="113"/>
              <w:rPr>
                <w:rFonts w:ascii="方正仿宋简体" w:hAnsi="方正仿宋简体" w:eastAsia="方正仿宋简体" w:cs="方正仿宋简体"/>
                <w:sz w:val="18"/>
                <w:szCs w:val="18"/>
              </w:rPr>
            </w:pPr>
            <w:r>
              <w:rPr>
                <w:rFonts w:ascii="方正仿宋简体" w:hAnsi="方正仿宋简体" w:eastAsia="方正仿宋简体" w:cs="方正仿宋简体"/>
                <w:spacing w:val="7"/>
                <w:sz w:val="18"/>
                <w:szCs w:val="18"/>
              </w:rPr>
              <w:t>依法追究不履</w:t>
            </w:r>
          </w:p>
          <w:p>
            <w:pPr>
              <w:spacing w:before="6" w:line="226" w:lineRule="auto"/>
              <w:ind w:left="113"/>
              <w:rPr>
                <w:rFonts w:ascii="方正仿宋简体" w:hAnsi="方正仿宋简体" w:eastAsia="方正仿宋简体" w:cs="方正仿宋简体"/>
                <w:sz w:val="18"/>
                <w:szCs w:val="18"/>
              </w:rPr>
            </w:pPr>
            <w:r>
              <w:rPr>
                <w:rFonts w:ascii="方正仿宋简体" w:hAnsi="方正仿宋简体" w:eastAsia="方正仿宋简体" w:cs="方正仿宋简体"/>
                <w:spacing w:val="7"/>
                <w:sz w:val="18"/>
                <w:szCs w:val="18"/>
              </w:rPr>
              <w:t>行军人优待义</w:t>
            </w:r>
          </w:p>
          <w:p>
            <w:pPr>
              <w:spacing w:before="16" w:line="247" w:lineRule="auto"/>
              <w:ind w:left="111" w:right="106" w:firstLine="4"/>
              <w:rPr>
                <w:rFonts w:ascii="方正仿宋简体" w:hAnsi="方正仿宋简体" w:eastAsia="方正仿宋简体" w:cs="方正仿宋简体"/>
                <w:sz w:val="18"/>
                <w:szCs w:val="18"/>
              </w:rPr>
            </w:pPr>
            <w:r>
              <w:rPr>
                <w:rFonts w:ascii="方正仿宋简体" w:hAnsi="方正仿宋简体" w:eastAsia="方正仿宋简体" w:cs="方正仿宋简体"/>
                <w:spacing w:val="7"/>
                <w:sz w:val="18"/>
                <w:szCs w:val="18"/>
              </w:rPr>
              <w:t>务的单位的法</w:t>
            </w:r>
            <w:r>
              <w:rPr>
                <w:rFonts w:ascii="方正仿宋简体" w:hAnsi="方正仿宋简体" w:eastAsia="方正仿宋简体" w:cs="方正仿宋简体"/>
                <w:spacing w:val="1"/>
                <w:sz w:val="18"/>
                <w:szCs w:val="18"/>
              </w:rPr>
              <w:t xml:space="preserve"> </w:t>
            </w:r>
            <w:r>
              <w:rPr>
                <w:rFonts w:ascii="方正仿宋简体" w:hAnsi="方正仿宋简体" w:eastAsia="方正仿宋简体" w:cs="方正仿宋简体"/>
                <w:spacing w:val="-2"/>
                <w:sz w:val="18"/>
                <w:szCs w:val="18"/>
              </w:rPr>
              <w:t>律责任</w:t>
            </w:r>
          </w:p>
        </w:tc>
        <w:tc>
          <w:tcPr>
            <w:tcW w:w="625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6" w:line="243" w:lineRule="auto"/>
              <w:ind w:left="113" w:right="50" w:hanging="18"/>
              <w:jc w:val="both"/>
              <w:rPr>
                <w:rFonts w:ascii="方正仿宋简体" w:hAnsi="方正仿宋简体" w:eastAsia="方正仿宋简体" w:cs="方正仿宋简体"/>
                <w:sz w:val="18"/>
                <w:szCs w:val="18"/>
              </w:rPr>
            </w:pPr>
            <w:r>
              <w:rPr>
                <w:rFonts w:ascii="方正仿宋简体" w:hAnsi="方正仿宋简体" w:eastAsia="方正仿宋简体" w:cs="方正仿宋简体"/>
                <w:sz w:val="18"/>
                <w:szCs w:val="18"/>
              </w:rPr>
              <w:t>《军人抚恤优待条例》第四十八条</w:t>
            </w:r>
            <w:r>
              <w:rPr>
                <w:rFonts w:ascii="方正仿宋简体" w:hAnsi="方正仿宋简体" w:eastAsia="方正仿宋简体" w:cs="方正仿宋简体"/>
                <w:spacing w:val="37"/>
                <w:sz w:val="18"/>
                <w:szCs w:val="18"/>
              </w:rPr>
              <w:t xml:space="preserve"> </w:t>
            </w:r>
            <w:r>
              <w:rPr>
                <w:rFonts w:ascii="方正仿宋简体" w:hAnsi="方正仿宋简体" w:eastAsia="方正仿宋简体" w:cs="方正仿宋简体"/>
                <w:sz w:val="18"/>
                <w:szCs w:val="18"/>
              </w:rPr>
              <w:t>负有军人优待义务的单位不履行</w:t>
            </w:r>
            <w:r>
              <w:rPr>
                <w:rFonts w:ascii="方正仿宋简体" w:hAnsi="方正仿宋简体" w:eastAsia="方正仿宋简体" w:cs="方正仿宋简体"/>
                <w:spacing w:val="-1"/>
                <w:sz w:val="18"/>
                <w:szCs w:val="18"/>
              </w:rPr>
              <w:t>优待义务</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1"/>
                <w:sz w:val="18"/>
                <w:szCs w:val="18"/>
              </w:rPr>
              <w:t>的，由县级人民政府退役军人事务部门责令限期履行义务；逾期仍</w:t>
            </w:r>
            <w:r>
              <w:rPr>
                <w:rFonts w:ascii="方正仿宋简体" w:hAnsi="方正仿宋简体" w:eastAsia="方正仿宋简体" w:cs="方正仿宋简体"/>
                <w:spacing w:val="-2"/>
                <w:sz w:val="18"/>
                <w:szCs w:val="18"/>
              </w:rPr>
              <w:t>未履行的，</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2"/>
                <w:sz w:val="18"/>
                <w:szCs w:val="18"/>
              </w:rPr>
              <w:t>处以</w:t>
            </w:r>
            <w:r>
              <w:rPr>
                <w:rFonts w:ascii="方正仿宋简体" w:hAnsi="方正仿宋简体" w:eastAsia="方正仿宋简体" w:cs="方正仿宋简体"/>
                <w:spacing w:val="-19"/>
                <w:sz w:val="18"/>
                <w:szCs w:val="18"/>
              </w:rPr>
              <w:t xml:space="preserve"> </w:t>
            </w:r>
            <w:r>
              <w:rPr>
                <w:rFonts w:ascii="Times New Roman" w:hAnsi="Times New Roman" w:eastAsia="Times New Roman" w:cs="Times New Roman"/>
                <w:spacing w:val="-2"/>
                <w:sz w:val="18"/>
                <w:szCs w:val="18"/>
              </w:rPr>
              <w:t>2000</w:t>
            </w:r>
            <w:r>
              <w:rPr>
                <w:rFonts w:ascii="Times New Roman" w:hAnsi="Times New Roman" w:eastAsia="Times New Roman" w:cs="Times New Roman"/>
                <w:spacing w:val="14"/>
                <w:w w:val="101"/>
                <w:sz w:val="18"/>
                <w:szCs w:val="18"/>
              </w:rPr>
              <w:t xml:space="preserve"> </w:t>
            </w:r>
            <w:r>
              <w:rPr>
                <w:rFonts w:ascii="方正仿宋简体" w:hAnsi="方正仿宋简体" w:eastAsia="方正仿宋简体" w:cs="方正仿宋简体"/>
                <w:spacing w:val="-2"/>
                <w:sz w:val="18"/>
                <w:szCs w:val="18"/>
              </w:rPr>
              <w:t xml:space="preserve">元以上 </w:t>
            </w:r>
            <w:r>
              <w:rPr>
                <w:rFonts w:ascii="Times New Roman" w:hAnsi="Times New Roman" w:eastAsia="Times New Roman" w:cs="Times New Roman"/>
                <w:spacing w:val="-2"/>
                <w:sz w:val="18"/>
                <w:szCs w:val="18"/>
              </w:rPr>
              <w:t>1</w:t>
            </w:r>
            <w:r>
              <w:rPr>
                <w:rFonts w:ascii="Times New Roman" w:hAnsi="Times New Roman" w:eastAsia="Times New Roman" w:cs="Times New Roman"/>
                <w:spacing w:val="17"/>
                <w:w w:val="101"/>
                <w:sz w:val="18"/>
                <w:szCs w:val="18"/>
              </w:rPr>
              <w:t xml:space="preserve"> </w:t>
            </w:r>
            <w:r>
              <w:rPr>
                <w:rFonts w:ascii="方正仿宋简体" w:hAnsi="方正仿宋简体" w:eastAsia="方正仿宋简体" w:cs="方正仿宋简体"/>
                <w:spacing w:val="-2"/>
                <w:sz w:val="18"/>
                <w:szCs w:val="18"/>
              </w:rPr>
              <w:t>万元以下罚款。对直接负责主管人员和其他直接责任人员</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6"/>
                <w:sz w:val="18"/>
                <w:szCs w:val="18"/>
              </w:rPr>
              <w:t>依法给予行政处分、纪律处分。因不履行优待义务使抚恤优待</w:t>
            </w:r>
            <w:r>
              <w:rPr>
                <w:rFonts w:ascii="方正仿宋简体" w:hAnsi="方正仿宋简体" w:eastAsia="方正仿宋简体" w:cs="方正仿宋简体"/>
                <w:spacing w:val="-7"/>
                <w:sz w:val="18"/>
                <w:szCs w:val="18"/>
              </w:rPr>
              <w:t>对象受到损失的，</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3"/>
                <w:sz w:val="18"/>
                <w:szCs w:val="18"/>
              </w:rPr>
              <w:t>应当依法承担赔偿责任。</w:t>
            </w:r>
          </w:p>
        </w:tc>
        <w:tc>
          <w:tcPr>
            <w:tcW w:w="1223" w:type="dxa"/>
            <w:vAlign w:val="top"/>
          </w:tcPr>
          <w:p>
            <w:pPr>
              <w:spacing w:line="243" w:lineRule="auto"/>
              <w:rPr>
                <w:rFonts w:ascii="Arial"/>
                <w:sz w:val="21"/>
              </w:rPr>
            </w:pPr>
          </w:p>
          <w:p>
            <w:pPr>
              <w:spacing w:line="243" w:lineRule="auto"/>
              <w:rPr>
                <w:rFonts w:ascii="Arial"/>
                <w:sz w:val="21"/>
              </w:rPr>
            </w:pPr>
          </w:p>
          <w:p>
            <w:pPr>
              <w:spacing w:before="66" w:line="231" w:lineRule="auto"/>
              <w:ind w:left="265"/>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不予处罚</w:t>
            </w:r>
          </w:p>
        </w:tc>
        <w:tc>
          <w:tcPr>
            <w:tcW w:w="3492" w:type="dxa"/>
            <w:vAlign w:val="top"/>
          </w:tcPr>
          <w:p>
            <w:pPr>
              <w:spacing w:before="290" w:line="246" w:lineRule="auto"/>
              <w:ind w:left="116" w:right="92" w:firstLine="11"/>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17"/>
                <w:sz w:val="18"/>
                <w:szCs w:val="18"/>
              </w:rPr>
              <w:t>虽逾期，但在立案之前履行，没有造成危害后</w:t>
            </w:r>
            <w:r>
              <w:rPr>
                <w:rFonts w:ascii="方正仿宋简体" w:hAnsi="方正仿宋简体" w:eastAsia="方正仿宋简体" w:cs="方正仿宋简体"/>
                <w:spacing w:val="5"/>
                <w:sz w:val="18"/>
                <w:szCs w:val="18"/>
              </w:rPr>
              <w:t xml:space="preserve"> </w:t>
            </w:r>
            <w:r>
              <w:rPr>
                <w:rFonts w:ascii="方正仿宋简体" w:hAnsi="方正仿宋简体" w:eastAsia="方正仿宋简体" w:cs="方正仿宋简体"/>
                <w:spacing w:val="-9"/>
                <w:sz w:val="18"/>
                <w:szCs w:val="18"/>
              </w:rPr>
              <w:t>果的；初次违法且危害后果轻微且改正违法</w:t>
            </w:r>
            <w:r>
              <w:rPr>
                <w:rFonts w:ascii="方正仿宋简体" w:hAnsi="方正仿宋简体" w:eastAsia="方正仿宋简体" w:cs="方正仿宋简体"/>
                <w:spacing w:val="16"/>
                <w:sz w:val="18"/>
                <w:szCs w:val="18"/>
              </w:rPr>
              <w:t xml:space="preserve"> </w:t>
            </w:r>
            <w:r>
              <w:rPr>
                <w:rFonts w:ascii="方正仿宋简体" w:hAnsi="方正仿宋简体" w:eastAsia="方正仿宋简体" w:cs="方正仿宋简体"/>
                <w:spacing w:val="-6"/>
                <w:sz w:val="18"/>
                <w:szCs w:val="18"/>
              </w:rPr>
              <w:t>行为的。</w:t>
            </w:r>
          </w:p>
        </w:tc>
        <w:tc>
          <w:tcPr>
            <w:tcW w:w="14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01" w:type="dxa"/>
            <w:vMerge w:val="continue"/>
            <w:tcBorders>
              <w:top w:val="nil"/>
              <w:bottom w:val="nil"/>
            </w:tcBorders>
            <w:vAlign w:val="top"/>
          </w:tcPr>
          <w:p>
            <w:pPr>
              <w:rPr>
                <w:rFonts w:ascii="Arial"/>
                <w:sz w:val="21"/>
              </w:rPr>
            </w:pPr>
          </w:p>
        </w:tc>
        <w:tc>
          <w:tcPr>
            <w:tcW w:w="1352" w:type="dxa"/>
            <w:vMerge w:val="continue"/>
            <w:tcBorders>
              <w:top w:val="nil"/>
              <w:bottom w:val="nil"/>
            </w:tcBorders>
            <w:vAlign w:val="top"/>
          </w:tcPr>
          <w:p>
            <w:pPr>
              <w:rPr>
                <w:rFonts w:ascii="Arial"/>
                <w:sz w:val="21"/>
              </w:rPr>
            </w:pPr>
          </w:p>
        </w:tc>
        <w:tc>
          <w:tcPr>
            <w:tcW w:w="6253" w:type="dxa"/>
            <w:vMerge w:val="continue"/>
            <w:tcBorders>
              <w:top w:val="nil"/>
              <w:bottom w:val="nil"/>
            </w:tcBorders>
            <w:vAlign w:val="top"/>
          </w:tcPr>
          <w:p>
            <w:pPr>
              <w:rPr>
                <w:rFonts w:ascii="Arial"/>
                <w:sz w:val="21"/>
              </w:rPr>
            </w:pPr>
          </w:p>
        </w:tc>
        <w:tc>
          <w:tcPr>
            <w:tcW w:w="1223" w:type="dxa"/>
            <w:vAlign w:val="top"/>
          </w:tcPr>
          <w:p>
            <w:pPr>
              <w:spacing w:line="241" w:lineRule="auto"/>
              <w:rPr>
                <w:rFonts w:ascii="Arial"/>
                <w:sz w:val="21"/>
              </w:rPr>
            </w:pPr>
          </w:p>
          <w:p>
            <w:pPr>
              <w:spacing w:before="66" w:line="230" w:lineRule="auto"/>
              <w:ind w:left="269"/>
              <w:rPr>
                <w:rFonts w:ascii="方正仿宋简体" w:hAnsi="方正仿宋简体" w:eastAsia="方正仿宋简体" w:cs="方正仿宋简体"/>
                <w:sz w:val="18"/>
                <w:szCs w:val="18"/>
              </w:rPr>
            </w:pPr>
            <w:r>
              <w:rPr>
                <w:rFonts w:ascii="方正仿宋简体" w:hAnsi="方正仿宋简体" w:eastAsia="方正仿宋简体" w:cs="方正仿宋简体"/>
                <w:spacing w:val="-4"/>
                <w:sz w:val="18"/>
                <w:szCs w:val="18"/>
              </w:rPr>
              <w:t>免于处罚</w:t>
            </w:r>
          </w:p>
        </w:tc>
        <w:tc>
          <w:tcPr>
            <w:tcW w:w="3492" w:type="dxa"/>
            <w:vAlign w:val="top"/>
          </w:tcPr>
          <w:p>
            <w:pPr>
              <w:spacing w:before="175" w:line="243" w:lineRule="auto"/>
              <w:ind w:left="117" w:right="92" w:firstLine="10"/>
              <w:rPr>
                <w:rFonts w:ascii="方正仿宋简体" w:hAnsi="方正仿宋简体" w:eastAsia="方正仿宋简体" w:cs="方正仿宋简体"/>
                <w:sz w:val="18"/>
                <w:szCs w:val="18"/>
              </w:rPr>
            </w:pPr>
            <w:r>
              <w:rPr>
                <w:rFonts w:ascii="方正仿宋简体" w:hAnsi="方正仿宋简体" w:eastAsia="方正仿宋简体" w:cs="方正仿宋简体"/>
                <w:spacing w:val="-17"/>
                <w:sz w:val="18"/>
                <w:szCs w:val="18"/>
              </w:rPr>
              <w:t>虽逾期，但在立案后至指定的陈述、申辩期间</w:t>
            </w:r>
            <w:r>
              <w:rPr>
                <w:rFonts w:ascii="方正仿宋简体" w:hAnsi="方正仿宋简体" w:eastAsia="方正仿宋简体" w:cs="方正仿宋简体"/>
                <w:spacing w:val="5"/>
                <w:sz w:val="18"/>
                <w:szCs w:val="18"/>
              </w:rPr>
              <w:t xml:space="preserve"> </w:t>
            </w:r>
            <w:r>
              <w:rPr>
                <w:rFonts w:ascii="方正仿宋简体" w:hAnsi="方正仿宋简体" w:eastAsia="方正仿宋简体" w:cs="方正仿宋简体"/>
                <w:spacing w:val="-11"/>
                <w:sz w:val="18"/>
                <w:szCs w:val="18"/>
              </w:rPr>
              <w:t>履行，没有造成危害后果的。</w:t>
            </w:r>
          </w:p>
        </w:tc>
        <w:tc>
          <w:tcPr>
            <w:tcW w:w="14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01" w:type="dxa"/>
            <w:vMerge w:val="continue"/>
            <w:tcBorders>
              <w:top w:val="nil"/>
              <w:bottom w:val="nil"/>
            </w:tcBorders>
            <w:vAlign w:val="top"/>
          </w:tcPr>
          <w:p>
            <w:pPr>
              <w:rPr>
                <w:rFonts w:ascii="Arial"/>
                <w:sz w:val="21"/>
              </w:rPr>
            </w:pPr>
          </w:p>
        </w:tc>
        <w:tc>
          <w:tcPr>
            <w:tcW w:w="1352" w:type="dxa"/>
            <w:vMerge w:val="continue"/>
            <w:tcBorders>
              <w:top w:val="nil"/>
              <w:bottom w:val="nil"/>
            </w:tcBorders>
            <w:vAlign w:val="top"/>
          </w:tcPr>
          <w:p>
            <w:pPr>
              <w:rPr>
                <w:rFonts w:ascii="Arial"/>
                <w:sz w:val="21"/>
              </w:rPr>
            </w:pPr>
          </w:p>
        </w:tc>
        <w:tc>
          <w:tcPr>
            <w:tcW w:w="6253" w:type="dxa"/>
            <w:vMerge w:val="continue"/>
            <w:tcBorders>
              <w:top w:val="nil"/>
              <w:bottom w:val="nil"/>
            </w:tcBorders>
            <w:vAlign w:val="top"/>
          </w:tcPr>
          <w:p>
            <w:pPr>
              <w:rPr>
                <w:rFonts w:ascii="Arial"/>
                <w:sz w:val="21"/>
              </w:rPr>
            </w:pPr>
          </w:p>
        </w:tc>
        <w:tc>
          <w:tcPr>
            <w:tcW w:w="1223" w:type="dxa"/>
            <w:vAlign w:val="top"/>
          </w:tcPr>
          <w:p>
            <w:pPr>
              <w:spacing w:line="318" w:lineRule="auto"/>
              <w:rPr>
                <w:rFonts w:ascii="Arial"/>
                <w:sz w:val="21"/>
              </w:rPr>
            </w:pPr>
          </w:p>
          <w:p>
            <w:pPr>
              <w:spacing w:before="66" w:line="231" w:lineRule="auto"/>
              <w:ind w:left="258"/>
              <w:rPr>
                <w:rFonts w:ascii="方正仿宋简体" w:hAnsi="方正仿宋简体" w:eastAsia="方正仿宋简体" w:cs="方正仿宋简体"/>
                <w:sz w:val="18"/>
                <w:szCs w:val="18"/>
              </w:rPr>
            </w:pPr>
            <w:r>
              <w:rPr>
                <w:rFonts w:ascii="方正仿宋简体" w:hAnsi="方正仿宋简体" w:eastAsia="方正仿宋简体" w:cs="方正仿宋简体"/>
                <w:spacing w:val="-2"/>
                <w:sz w:val="18"/>
                <w:szCs w:val="18"/>
              </w:rPr>
              <w:t>减轻处罚</w:t>
            </w:r>
          </w:p>
        </w:tc>
        <w:tc>
          <w:tcPr>
            <w:tcW w:w="3492" w:type="dxa"/>
            <w:vAlign w:val="top"/>
          </w:tcPr>
          <w:p>
            <w:pPr>
              <w:spacing w:before="122" w:line="245" w:lineRule="auto"/>
              <w:ind w:left="115" w:right="104" w:firstLine="6"/>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积极配合查处违法行为，认错认罚，且主 动消除违法行为危害后果的；有其他法定</w:t>
            </w:r>
            <w:r>
              <w:rPr>
                <w:rFonts w:ascii="方正仿宋简体" w:hAnsi="方正仿宋简体" w:eastAsia="方正仿宋简体" w:cs="方正仿宋简体"/>
                <w:spacing w:val="7"/>
                <w:sz w:val="18"/>
                <w:szCs w:val="18"/>
              </w:rPr>
              <w:t xml:space="preserve"> </w:t>
            </w:r>
            <w:r>
              <w:rPr>
                <w:rFonts w:ascii="方正仿宋简体" w:hAnsi="方正仿宋简体" w:eastAsia="方正仿宋简体" w:cs="方正仿宋简体"/>
                <w:spacing w:val="-5"/>
                <w:sz w:val="18"/>
                <w:szCs w:val="18"/>
              </w:rPr>
              <w:t>减轻情节的。</w:t>
            </w:r>
          </w:p>
        </w:tc>
        <w:tc>
          <w:tcPr>
            <w:tcW w:w="1492" w:type="dxa"/>
            <w:vAlign w:val="top"/>
          </w:tcPr>
          <w:p>
            <w:pPr>
              <w:spacing w:before="253" w:line="248" w:lineRule="auto"/>
              <w:ind w:left="120" w:right="105" w:hanging="4"/>
              <w:rPr>
                <w:rFonts w:ascii="方正仿宋简体" w:hAnsi="方正仿宋简体" w:eastAsia="方正仿宋简体" w:cs="方正仿宋简体"/>
                <w:sz w:val="18"/>
                <w:szCs w:val="18"/>
              </w:rPr>
            </w:pPr>
            <w:r>
              <w:rPr>
                <w:rFonts w:ascii="方正仿宋简体" w:hAnsi="方正仿宋简体" w:eastAsia="方正仿宋简体" w:cs="方正仿宋简体"/>
                <w:spacing w:val="-10"/>
                <w:sz w:val="18"/>
                <w:szCs w:val="18"/>
              </w:rPr>
              <w:t>处</w:t>
            </w:r>
            <w:r>
              <w:rPr>
                <w:rFonts w:ascii="方正仿宋简体" w:hAnsi="方正仿宋简体" w:eastAsia="方正仿宋简体" w:cs="方正仿宋简体"/>
                <w:spacing w:val="-6"/>
                <w:sz w:val="18"/>
                <w:szCs w:val="18"/>
              </w:rPr>
              <w:t xml:space="preserve"> </w:t>
            </w:r>
            <w:r>
              <w:rPr>
                <w:rFonts w:ascii="方正仿宋简体" w:hAnsi="方正仿宋简体" w:eastAsia="方正仿宋简体" w:cs="方正仿宋简体"/>
                <w:spacing w:val="-10"/>
                <w:sz w:val="18"/>
                <w:szCs w:val="18"/>
              </w:rPr>
              <w:t xml:space="preserve">以 </w:t>
            </w:r>
            <w:r>
              <w:rPr>
                <w:rFonts w:ascii="Times New Roman" w:hAnsi="Times New Roman" w:eastAsia="Times New Roman" w:cs="Times New Roman"/>
                <w:spacing w:val="-10"/>
                <w:sz w:val="18"/>
                <w:szCs w:val="18"/>
              </w:rPr>
              <w:t xml:space="preserve">2000  </w:t>
            </w:r>
            <w:r>
              <w:rPr>
                <w:rFonts w:ascii="方正仿宋简体" w:hAnsi="方正仿宋简体" w:eastAsia="方正仿宋简体" w:cs="方正仿宋简体"/>
                <w:spacing w:val="-10"/>
                <w:sz w:val="18"/>
                <w:szCs w:val="18"/>
              </w:rPr>
              <w:t>元 以</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3"/>
                <w:sz w:val="18"/>
                <w:szCs w:val="18"/>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701" w:type="dxa"/>
            <w:vMerge w:val="continue"/>
            <w:tcBorders>
              <w:top w:val="nil"/>
              <w:bottom w:val="nil"/>
            </w:tcBorders>
            <w:vAlign w:val="top"/>
          </w:tcPr>
          <w:p>
            <w:pPr>
              <w:rPr>
                <w:rFonts w:ascii="Arial"/>
                <w:sz w:val="21"/>
              </w:rPr>
            </w:pPr>
          </w:p>
        </w:tc>
        <w:tc>
          <w:tcPr>
            <w:tcW w:w="1352" w:type="dxa"/>
            <w:vMerge w:val="continue"/>
            <w:tcBorders>
              <w:top w:val="nil"/>
              <w:bottom w:val="nil"/>
            </w:tcBorders>
            <w:vAlign w:val="top"/>
          </w:tcPr>
          <w:p>
            <w:pPr>
              <w:rPr>
                <w:rFonts w:ascii="Arial"/>
                <w:sz w:val="21"/>
              </w:rPr>
            </w:pPr>
          </w:p>
        </w:tc>
        <w:tc>
          <w:tcPr>
            <w:tcW w:w="6253" w:type="dxa"/>
            <w:vMerge w:val="continue"/>
            <w:tcBorders>
              <w:top w:val="nil"/>
              <w:bottom w:val="nil"/>
            </w:tcBorders>
            <w:vAlign w:val="top"/>
          </w:tcPr>
          <w:p>
            <w:pPr>
              <w:rPr>
                <w:rFonts w:ascii="Arial"/>
                <w:sz w:val="21"/>
              </w:rPr>
            </w:pPr>
          </w:p>
        </w:tc>
        <w:tc>
          <w:tcPr>
            <w:tcW w:w="1223" w:type="dxa"/>
            <w:vAlign w:val="top"/>
          </w:tcPr>
          <w:p>
            <w:pPr>
              <w:spacing w:line="279" w:lineRule="auto"/>
              <w:rPr>
                <w:rFonts w:ascii="Arial"/>
                <w:sz w:val="21"/>
              </w:rPr>
            </w:pPr>
          </w:p>
          <w:p>
            <w:pPr>
              <w:spacing w:line="280" w:lineRule="auto"/>
              <w:rPr>
                <w:rFonts w:ascii="Arial"/>
                <w:sz w:val="21"/>
              </w:rPr>
            </w:pPr>
          </w:p>
          <w:p>
            <w:pPr>
              <w:spacing w:before="66" w:line="231" w:lineRule="auto"/>
              <w:ind w:left="261"/>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从轻处罚</w:t>
            </w:r>
          </w:p>
        </w:tc>
        <w:tc>
          <w:tcPr>
            <w:tcW w:w="3492" w:type="dxa"/>
            <w:vAlign w:val="top"/>
          </w:tcPr>
          <w:p>
            <w:pPr>
              <w:spacing w:before="104" w:line="242" w:lineRule="auto"/>
              <w:ind w:left="117" w:right="92" w:firstLine="4"/>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积极配合查处违法行为，认错认罚，且受</w:t>
            </w:r>
            <w:r>
              <w:rPr>
                <w:rFonts w:ascii="方正仿宋简体" w:hAnsi="方正仿宋简体" w:eastAsia="方正仿宋简体" w:cs="方正仿宋简体"/>
                <w:spacing w:val="13"/>
                <w:sz w:val="18"/>
                <w:szCs w:val="18"/>
              </w:rPr>
              <w:t xml:space="preserve"> </w:t>
            </w:r>
            <w:r>
              <w:rPr>
                <w:rFonts w:ascii="方正仿宋简体" w:hAnsi="方正仿宋简体" w:eastAsia="方正仿宋简体" w:cs="方正仿宋简体"/>
                <w:spacing w:val="-17"/>
                <w:sz w:val="18"/>
                <w:szCs w:val="18"/>
              </w:rPr>
              <w:t>他人胁迫或者诱骗实施违法行为的；主动供述</w:t>
            </w:r>
            <w:r>
              <w:rPr>
                <w:rFonts w:ascii="方正仿宋简体" w:hAnsi="方正仿宋简体" w:eastAsia="方正仿宋简体" w:cs="方正仿宋简体"/>
                <w:spacing w:val="16"/>
                <w:sz w:val="18"/>
                <w:szCs w:val="18"/>
              </w:rPr>
              <w:t xml:space="preserve"> </w:t>
            </w:r>
            <w:r>
              <w:rPr>
                <w:rFonts w:ascii="方正仿宋简体" w:hAnsi="方正仿宋简体" w:eastAsia="方正仿宋简体" w:cs="方正仿宋简体"/>
                <w:spacing w:val="-17"/>
                <w:sz w:val="18"/>
                <w:szCs w:val="18"/>
              </w:rPr>
              <w:t>退役军人事务部门尚未掌握的违法行为的；配</w:t>
            </w:r>
            <w:r>
              <w:rPr>
                <w:rFonts w:ascii="方正仿宋简体" w:hAnsi="方正仿宋简体" w:eastAsia="方正仿宋简体" w:cs="方正仿宋简体"/>
                <w:spacing w:val="16"/>
                <w:sz w:val="18"/>
                <w:szCs w:val="18"/>
              </w:rPr>
              <w:t xml:space="preserve"> </w:t>
            </w:r>
            <w:r>
              <w:rPr>
                <w:rFonts w:ascii="方正仿宋简体" w:hAnsi="方正仿宋简体" w:eastAsia="方正仿宋简体" w:cs="方正仿宋简体"/>
                <w:spacing w:val="-8"/>
                <w:sz w:val="18"/>
                <w:szCs w:val="18"/>
              </w:rPr>
              <w:t>合退役军人事务部门查处违法行为有立功表</w:t>
            </w:r>
            <w:r>
              <w:rPr>
                <w:rFonts w:ascii="方正仿宋简体" w:hAnsi="方正仿宋简体" w:eastAsia="方正仿宋简体" w:cs="方正仿宋简体"/>
                <w:spacing w:val="8"/>
                <w:sz w:val="18"/>
                <w:szCs w:val="18"/>
              </w:rPr>
              <w:t xml:space="preserve"> </w:t>
            </w:r>
            <w:r>
              <w:rPr>
                <w:rFonts w:ascii="方正仿宋简体" w:hAnsi="方正仿宋简体" w:eastAsia="方正仿宋简体" w:cs="方正仿宋简体"/>
                <w:spacing w:val="-5"/>
                <w:sz w:val="18"/>
                <w:szCs w:val="18"/>
              </w:rPr>
              <w:t>现的；有其他法定从轻情节的。</w:t>
            </w:r>
          </w:p>
        </w:tc>
        <w:tc>
          <w:tcPr>
            <w:tcW w:w="1492" w:type="dxa"/>
            <w:vAlign w:val="top"/>
          </w:tcPr>
          <w:p>
            <w:pPr>
              <w:spacing w:line="299" w:lineRule="auto"/>
              <w:rPr>
                <w:rFonts w:ascii="Arial"/>
                <w:sz w:val="21"/>
              </w:rPr>
            </w:pPr>
          </w:p>
          <w:p>
            <w:pPr>
              <w:spacing w:before="66" w:line="245" w:lineRule="auto"/>
              <w:ind w:left="120" w:right="105" w:hanging="4"/>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10"/>
                <w:sz w:val="18"/>
                <w:szCs w:val="18"/>
              </w:rPr>
              <w:t>处</w:t>
            </w:r>
            <w:r>
              <w:rPr>
                <w:rFonts w:ascii="方正仿宋简体" w:hAnsi="方正仿宋简体" w:eastAsia="方正仿宋简体" w:cs="方正仿宋简体"/>
                <w:spacing w:val="-6"/>
                <w:sz w:val="18"/>
                <w:szCs w:val="18"/>
              </w:rPr>
              <w:t xml:space="preserve"> </w:t>
            </w:r>
            <w:r>
              <w:rPr>
                <w:rFonts w:ascii="方正仿宋简体" w:hAnsi="方正仿宋简体" w:eastAsia="方正仿宋简体" w:cs="方正仿宋简体"/>
                <w:spacing w:val="-10"/>
                <w:sz w:val="18"/>
                <w:szCs w:val="18"/>
              </w:rPr>
              <w:t xml:space="preserve">以 </w:t>
            </w:r>
            <w:r>
              <w:rPr>
                <w:rFonts w:ascii="Times New Roman" w:hAnsi="Times New Roman" w:eastAsia="Times New Roman" w:cs="Times New Roman"/>
                <w:spacing w:val="-10"/>
                <w:sz w:val="18"/>
                <w:szCs w:val="18"/>
              </w:rPr>
              <w:t xml:space="preserve">2000  </w:t>
            </w:r>
            <w:r>
              <w:rPr>
                <w:rFonts w:ascii="方正仿宋简体" w:hAnsi="方正仿宋简体" w:eastAsia="方正仿宋简体" w:cs="方正仿宋简体"/>
                <w:spacing w:val="-10"/>
                <w:sz w:val="18"/>
                <w:szCs w:val="18"/>
              </w:rPr>
              <w:t>元 以</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7"/>
                <w:sz w:val="18"/>
                <w:szCs w:val="18"/>
              </w:rPr>
              <w:t>上，</w:t>
            </w:r>
            <w:r>
              <w:rPr>
                <w:rFonts w:ascii="Times New Roman" w:hAnsi="Times New Roman" w:eastAsia="Times New Roman" w:cs="Times New Roman"/>
                <w:spacing w:val="-7"/>
                <w:sz w:val="18"/>
                <w:szCs w:val="18"/>
              </w:rPr>
              <w:t>4400</w:t>
            </w:r>
            <w:r>
              <w:rPr>
                <w:rFonts w:ascii="Times New Roman" w:hAnsi="Times New Roman" w:eastAsia="Times New Roman" w:cs="Times New Roman"/>
                <w:spacing w:val="14"/>
                <w:w w:val="102"/>
                <w:sz w:val="18"/>
                <w:szCs w:val="18"/>
              </w:rPr>
              <w:t xml:space="preserve"> </w:t>
            </w:r>
            <w:r>
              <w:rPr>
                <w:rFonts w:ascii="方正仿宋简体" w:hAnsi="方正仿宋简体" w:eastAsia="方正仿宋简体" w:cs="方正仿宋简体"/>
                <w:spacing w:val="-7"/>
                <w:sz w:val="18"/>
                <w:szCs w:val="18"/>
              </w:rPr>
              <w:t>元以下</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4"/>
                <w:sz w:val="18"/>
                <w:szCs w:val="18"/>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701" w:type="dxa"/>
            <w:vMerge w:val="continue"/>
            <w:tcBorders>
              <w:top w:val="nil"/>
              <w:bottom w:val="nil"/>
            </w:tcBorders>
            <w:vAlign w:val="top"/>
          </w:tcPr>
          <w:p>
            <w:pPr>
              <w:rPr>
                <w:rFonts w:ascii="Arial"/>
                <w:sz w:val="21"/>
              </w:rPr>
            </w:pPr>
          </w:p>
        </w:tc>
        <w:tc>
          <w:tcPr>
            <w:tcW w:w="1352" w:type="dxa"/>
            <w:vMerge w:val="continue"/>
            <w:tcBorders>
              <w:top w:val="nil"/>
              <w:bottom w:val="nil"/>
            </w:tcBorders>
            <w:vAlign w:val="top"/>
          </w:tcPr>
          <w:p>
            <w:pPr>
              <w:rPr>
                <w:rFonts w:ascii="Arial"/>
                <w:sz w:val="21"/>
              </w:rPr>
            </w:pPr>
          </w:p>
        </w:tc>
        <w:tc>
          <w:tcPr>
            <w:tcW w:w="6253" w:type="dxa"/>
            <w:vMerge w:val="continue"/>
            <w:tcBorders>
              <w:top w:val="nil"/>
              <w:bottom w:val="nil"/>
            </w:tcBorders>
            <w:vAlign w:val="top"/>
          </w:tcPr>
          <w:p>
            <w:pPr>
              <w:rPr>
                <w:rFonts w:ascii="Arial"/>
                <w:sz w:val="21"/>
              </w:rPr>
            </w:pPr>
          </w:p>
        </w:tc>
        <w:tc>
          <w:tcPr>
            <w:tcW w:w="1223" w:type="dxa"/>
            <w:vAlign w:val="top"/>
          </w:tcPr>
          <w:p>
            <w:pPr>
              <w:spacing w:line="330" w:lineRule="auto"/>
              <w:rPr>
                <w:rFonts w:ascii="Arial"/>
                <w:sz w:val="21"/>
              </w:rPr>
            </w:pPr>
          </w:p>
          <w:p>
            <w:pPr>
              <w:spacing w:before="66" w:line="231" w:lineRule="auto"/>
              <w:ind w:left="270"/>
              <w:rPr>
                <w:rFonts w:ascii="方正仿宋简体" w:hAnsi="方正仿宋简体" w:eastAsia="方正仿宋简体" w:cs="方正仿宋简体"/>
                <w:sz w:val="18"/>
                <w:szCs w:val="18"/>
              </w:rPr>
            </w:pPr>
            <w:r>
              <w:rPr>
                <w:rFonts w:ascii="方正仿宋简体" w:hAnsi="方正仿宋简体" w:eastAsia="方正仿宋简体" w:cs="方正仿宋简体"/>
                <w:spacing w:val="-6"/>
                <w:sz w:val="18"/>
                <w:szCs w:val="18"/>
              </w:rPr>
              <w:t>一般处罚</w:t>
            </w:r>
          </w:p>
        </w:tc>
        <w:tc>
          <w:tcPr>
            <w:tcW w:w="3492" w:type="dxa"/>
            <w:vAlign w:val="top"/>
          </w:tcPr>
          <w:p>
            <w:pPr>
              <w:spacing w:before="265" w:line="247" w:lineRule="auto"/>
              <w:ind w:left="124" w:right="104" w:hanging="2"/>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 xml:space="preserve">不符合不予、免于、减轻、从轻、从重处 </w:t>
            </w:r>
            <w:r>
              <w:rPr>
                <w:rFonts w:ascii="方正仿宋简体" w:hAnsi="方正仿宋简体" w:eastAsia="方正仿宋简体" w:cs="方正仿宋简体"/>
                <w:spacing w:val="-7"/>
                <w:sz w:val="18"/>
                <w:szCs w:val="18"/>
              </w:rPr>
              <w:t>罚情况的。</w:t>
            </w:r>
          </w:p>
        </w:tc>
        <w:tc>
          <w:tcPr>
            <w:tcW w:w="1492" w:type="dxa"/>
            <w:vAlign w:val="top"/>
          </w:tcPr>
          <w:p>
            <w:pPr>
              <w:spacing w:before="137" w:line="231" w:lineRule="auto"/>
              <w:ind w:left="116"/>
              <w:rPr>
                <w:rFonts w:ascii="方正仿宋简体" w:hAnsi="方正仿宋简体" w:eastAsia="方正仿宋简体" w:cs="方正仿宋简体"/>
                <w:sz w:val="18"/>
                <w:szCs w:val="18"/>
              </w:rPr>
            </w:pPr>
            <w:r>
              <w:rPr>
                <w:rFonts w:ascii="方正仿宋简体" w:hAnsi="方正仿宋简体" w:eastAsia="方正仿宋简体" w:cs="方正仿宋简体"/>
                <w:spacing w:val="-6"/>
                <w:sz w:val="18"/>
                <w:szCs w:val="18"/>
              </w:rPr>
              <w:t>处</w:t>
            </w:r>
            <w:r>
              <w:rPr>
                <w:rFonts w:ascii="方正仿宋简体" w:hAnsi="方正仿宋简体" w:eastAsia="方正仿宋简体" w:cs="方正仿宋简体"/>
                <w:spacing w:val="-14"/>
                <w:sz w:val="18"/>
                <w:szCs w:val="18"/>
              </w:rPr>
              <w:t xml:space="preserve"> </w:t>
            </w:r>
            <w:r>
              <w:rPr>
                <w:rFonts w:ascii="方正仿宋简体" w:hAnsi="方正仿宋简体" w:eastAsia="方正仿宋简体" w:cs="方正仿宋简体"/>
                <w:spacing w:val="-6"/>
                <w:sz w:val="18"/>
                <w:szCs w:val="18"/>
              </w:rPr>
              <w:t xml:space="preserve">以 </w:t>
            </w:r>
            <w:r>
              <w:rPr>
                <w:rFonts w:ascii="Times New Roman" w:hAnsi="Times New Roman" w:eastAsia="Times New Roman" w:cs="Times New Roman"/>
                <w:spacing w:val="-6"/>
                <w:sz w:val="18"/>
                <w:szCs w:val="18"/>
              </w:rPr>
              <w:t xml:space="preserve">4400  </w:t>
            </w:r>
            <w:r>
              <w:rPr>
                <w:rFonts w:ascii="方正仿宋简体" w:hAnsi="方正仿宋简体" w:eastAsia="方正仿宋简体" w:cs="方正仿宋简体"/>
                <w:spacing w:val="-6"/>
                <w:sz w:val="18"/>
                <w:szCs w:val="18"/>
              </w:rPr>
              <w:t>元</w:t>
            </w:r>
            <w:r>
              <w:rPr>
                <w:rFonts w:ascii="方正仿宋简体" w:hAnsi="方正仿宋简体" w:eastAsia="方正仿宋简体" w:cs="方正仿宋简体"/>
                <w:spacing w:val="-15"/>
                <w:sz w:val="18"/>
                <w:szCs w:val="18"/>
              </w:rPr>
              <w:t xml:space="preserve"> </w:t>
            </w:r>
            <w:r>
              <w:rPr>
                <w:rFonts w:ascii="方正仿宋简体" w:hAnsi="方正仿宋简体" w:eastAsia="方正仿宋简体" w:cs="方正仿宋简体"/>
                <w:spacing w:val="-6"/>
                <w:sz w:val="18"/>
                <w:szCs w:val="18"/>
              </w:rPr>
              <w:t>以</w:t>
            </w:r>
          </w:p>
          <w:p>
            <w:pPr>
              <w:spacing w:before="8" w:line="248" w:lineRule="auto"/>
              <w:ind w:left="132" w:right="108" w:hanging="12"/>
              <w:rPr>
                <w:rFonts w:ascii="方正仿宋简体" w:hAnsi="方正仿宋简体" w:eastAsia="方正仿宋简体" w:cs="方正仿宋简体"/>
                <w:sz w:val="18"/>
                <w:szCs w:val="18"/>
              </w:rPr>
            </w:pPr>
            <w:r>
              <w:rPr>
                <w:rFonts w:ascii="方正仿宋简体" w:hAnsi="方正仿宋简体" w:eastAsia="方正仿宋简体" w:cs="方正仿宋简体"/>
                <w:spacing w:val="-2"/>
                <w:sz w:val="18"/>
                <w:szCs w:val="18"/>
              </w:rPr>
              <w:t>上，</w:t>
            </w:r>
            <w:r>
              <w:rPr>
                <w:rFonts w:ascii="方正仿宋简体" w:hAnsi="方正仿宋简体" w:eastAsia="方正仿宋简体" w:cs="方正仿宋简体"/>
                <w:spacing w:val="-41"/>
                <w:sz w:val="18"/>
                <w:szCs w:val="18"/>
              </w:rPr>
              <w:t xml:space="preserve"> </w:t>
            </w:r>
            <w:r>
              <w:rPr>
                <w:rFonts w:ascii="Times New Roman" w:hAnsi="Times New Roman" w:eastAsia="Times New Roman" w:cs="Times New Roman"/>
                <w:spacing w:val="-2"/>
                <w:sz w:val="18"/>
                <w:szCs w:val="18"/>
              </w:rPr>
              <w:t>700</w:t>
            </w:r>
            <w:r>
              <w:rPr>
                <w:rFonts w:ascii="Times New Roman" w:hAnsi="Times New Roman" w:eastAsia="Times New Roman" w:cs="Times New Roman"/>
                <w:spacing w:val="25"/>
                <w:w w:val="101"/>
                <w:sz w:val="18"/>
                <w:szCs w:val="18"/>
              </w:rPr>
              <w:t xml:space="preserve"> </w:t>
            </w:r>
            <w:r>
              <w:rPr>
                <w:rFonts w:ascii="方正仿宋简体" w:hAnsi="方正仿宋简体" w:eastAsia="方正仿宋简体" w:cs="方正仿宋简体"/>
                <w:spacing w:val="-2"/>
                <w:sz w:val="18"/>
                <w:szCs w:val="18"/>
              </w:rPr>
              <w:t>元以下</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6"/>
                <w:sz w:val="18"/>
                <w:szCs w:val="18"/>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701" w:type="dxa"/>
            <w:vMerge w:val="continue"/>
            <w:tcBorders>
              <w:top w:val="nil"/>
            </w:tcBorders>
            <w:vAlign w:val="top"/>
          </w:tcPr>
          <w:p>
            <w:pPr>
              <w:rPr>
                <w:rFonts w:ascii="Arial"/>
                <w:sz w:val="21"/>
              </w:rPr>
            </w:pPr>
          </w:p>
        </w:tc>
        <w:tc>
          <w:tcPr>
            <w:tcW w:w="1352" w:type="dxa"/>
            <w:vMerge w:val="continue"/>
            <w:tcBorders>
              <w:top w:val="nil"/>
            </w:tcBorders>
            <w:vAlign w:val="top"/>
          </w:tcPr>
          <w:p>
            <w:pPr>
              <w:rPr>
                <w:rFonts w:ascii="Arial"/>
                <w:sz w:val="21"/>
              </w:rPr>
            </w:pPr>
          </w:p>
        </w:tc>
        <w:tc>
          <w:tcPr>
            <w:tcW w:w="6253" w:type="dxa"/>
            <w:vMerge w:val="continue"/>
            <w:tcBorders>
              <w:top w:val="nil"/>
            </w:tcBorders>
            <w:vAlign w:val="top"/>
          </w:tcPr>
          <w:p>
            <w:pPr>
              <w:rPr>
                <w:rFonts w:ascii="Arial"/>
                <w:sz w:val="21"/>
              </w:rPr>
            </w:pPr>
          </w:p>
        </w:tc>
        <w:tc>
          <w:tcPr>
            <w:tcW w:w="1223" w:type="dxa"/>
            <w:vAlign w:val="top"/>
          </w:tcPr>
          <w:p>
            <w:pPr>
              <w:spacing w:line="389" w:lineRule="auto"/>
              <w:rPr>
                <w:rFonts w:ascii="Arial"/>
                <w:sz w:val="21"/>
              </w:rPr>
            </w:pPr>
          </w:p>
          <w:p>
            <w:pPr>
              <w:spacing w:before="66" w:line="231" w:lineRule="auto"/>
              <w:ind w:left="261"/>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从重处罚</w:t>
            </w:r>
          </w:p>
        </w:tc>
        <w:tc>
          <w:tcPr>
            <w:tcW w:w="3492" w:type="dxa"/>
            <w:vAlign w:val="top"/>
          </w:tcPr>
          <w:p>
            <w:pPr>
              <w:spacing w:before="34" w:line="233" w:lineRule="auto"/>
              <w:ind w:left="114" w:right="104" w:firstLine="10"/>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2"/>
                <w:sz w:val="18"/>
                <w:szCs w:val="18"/>
              </w:rPr>
              <w:t>主观故意且违法行为持续时间较长；</w:t>
            </w:r>
            <w:r>
              <w:rPr>
                <w:rFonts w:ascii="方正仿宋简体" w:hAnsi="方正仿宋简体" w:eastAsia="方正仿宋简体" w:cs="方正仿宋简体"/>
                <w:spacing w:val="-21"/>
                <w:sz w:val="18"/>
                <w:szCs w:val="18"/>
              </w:rPr>
              <w:t xml:space="preserve"> </w:t>
            </w:r>
            <w:r>
              <w:rPr>
                <w:rFonts w:ascii="方正仿宋简体" w:hAnsi="方正仿宋简体" w:eastAsia="方正仿宋简体" w:cs="方正仿宋简体"/>
                <w:spacing w:val="-2"/>
                <w:sz w:val="18"/>
                <w:szCs w:val="18"/>
              </w:rPr>
              <w:t>因违</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1"/>
                <w:sz w:val="18"/>
                <w:szCs w:val="18"/>
              </w:rPr>
              <w:t>法受到行政处罚后一年内再次实施同种违</w:t>
            </w:r>
            <w:r>
              <w:rPr>
                <w:rFonts w:ascii="方正仿宋简体" w:hAnsi="方正仿宋简体" w:eastAsia="方正仿宋简体" w:cs="方正仿宋简体"/>
                <w:spacing w:val="9"/>
                <w:sz w:val="18"/>
                <w:szCs w:val="18"/>
              </w:rPr>
              <w:t xml:space="preserve"> </w:t>
            </w:r>
            <w:r>
              <w:rPr>
                <w:rFonts w:ascii="方正仿宋简体" w:hAnsi="方正仿宋简体" w:eastAsia="方正仿宋简体" w:cs="方正仿宋简体"/>
                <w:spacing w:val="-1"/>
                <w:sz w:val="18"/>
                <w:szCs w:val="18"/>
              </w:rPr>
              <w:t>法行为的；</w:t>
            </w:r>
            <w:r>
              <w:rPr>
                <w:rFonts w:ascii="方正仿宋简体" w:hAnsi="方正仿宋简体" w:eastAsia="方正仿宋简体" w:cs="方正仿宋简体"/>
                <w:spacing w:val="-29"/>
                <w:sz w:val="18"/>
                <w:szCs w:val="18"/>
              </w:rPr>
              <w:t xml:space="preserve"> </w:t>
            </w:r>
            <w:r>
              <w:rPr>
                <w:rFonts w:ascii="方正仿宋简体" w:hAnsi="方正仿宋简体" w:eastAsia="方正仿宋简体" w:cs="方正仿宋简体"/>
                <w:spacing w:val="-1"/>
                <w:sz w:val="18"/>
                <w:szCs w:val="18"/>
              </w:rPr>
              <w:t>以暴力、威胁以及提供虚假陈</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1"/>
                <w:sz w:val="18"/>
                <w:szCs w:val="18"/>
              </w:rPr>
              <w:t>述、伪造、隐匿、销毁证据材料等方式抗</w:t>
            </w:r>
            <w:r>
              <w:rPr>
                <w:rFonts w:ascii="方正仿宋简体" w:hAnsi="方正仿宋简体" w:eastAsia="方正仿宋简体" w:cs="方正仿宋简体"/>
                <w:spacing w:val="9"/>
                <w:sz w:val="18"/>
                <w:szCs w:val="18"/>
              </w:rPr>
              <w:t xml:space="preserve"> </w:t>
            </w:r>
            <w:r>
              <w:rPr>
                <w:rFonts w:ascii="方正仿宋简体" w:hAnsi="方正仿宋简体" w:eastAsia="方正仿宋简体" w:cs="方正仿宋简体"/>
                <w:spacing w:val="-4"/>
                <w:sz w:val="18"/>
                <w:szCs w:val="18"/>
              </w:rPr>
              <w:t>拒、阻碍执法的。</w:t>
            </w:r>
          </w:p>
        </w:tc>
        <w:tc>
          <w:tcPr>
            <w:tcW w:w="1492" w:type="dxa"/>
            <w:vAlign w:val="top"/>
          </w:tcPr>
          <w:p>
            <w:pPr>
              <w:spacing w:before="193" w:line="246" w:lineRule="auto"/>
              <w:ind w:left="118" w:right="65" w:hanging="2"/>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8"/>
                <w:sz w:val="18"/>
                <w:szCs w:val="18"/>
              </w:rPr>
              <w:t>处</w:t>
            </w:r>
            <w:r>
              <w:rPr>
                <w:rFonts w:ascii="方正仿宋简体" w:hAnsi="方正仿宋简体" w:eastAsia="方正仿宋简体" w:cs="方正仿宋简体"/>
                <w:spacing w:val="-16"/>
                <w:sz w:val="18"/>
                <w:szCs w:val="18"/>
              </w:rPr>
              <w:t xml:space="preserve"> </w:t>
            </w:r>
            <w:r>
              <w:rPr>
                <w:rFonts w:ascii="Times New Roman" w:hAnsi="Times New Roman" w:eastAsia="Times New Roman" w:cs="Times New Roman"/>
                <w:spacing w:val="-8"/>
                <w:sz w:val="18"/>
                <w:szCs w:val="18"/>
              </w:rPr>
              <w:t>7000</w:t>
            </w:r>
            <w:r>
              <w:rPr>
                <w:rFonts w:ascii="Times New Roman" w:hAnsi="Times New Roman" w:eastAsia="Times New Roman" w:cs="Times New Roman"/>
                <w:spacing w:val="13"/>
                <w:w w:val="101"/>
                <w:sz w:val="18"/>
                <w:szCs w:val="18"/>
              </w:rPr>
              <w:t xml:space="preserve"> </w:t>
            </w:r>
            <w:r>
              <w:rPr>
                <w:rFonts w:ascii="方正仿宋简体" w:hAnsi="方正仿宋简体" w:eastAsia="方正仿宋简体" w:cs="方正仿宋简体"/>
                <w:spacing w:val="-8"/>
                <w:sz w:val="18"/>
                <w:szCs w:val="18"/>
              </w:rPr>
              <w:t>元以上，</w:t>
            </w:r>
            <w:r>
              <w:rPr>
                <w:rFonts w:ascii="方正仿宋简体" w:hAnsi="方正仿宋简体" w:eastAsia="方正仿宋简体" w:cs="方正仿宋简体"/>
                <w:sz w:val="18"/>
                <w:szCs w:val="18"/>
              </w:rPr>
              <w:t xml:space="preserve"> </w:t>
            </w:r>
            <w:r>
              <w:rPr>
                <w:rFonts w:ascii="Times New Roman" w:hAnsi="Times New Roman" w:eastAsia="Times New Roman" w:cs="Times New Roman"/>
                <w:spacing w:val="2"/>
                <w:sz w:val="18"/>
                <w:szCs w:val="18"/>
              </w:rPr>
              <w:t>1</w:t>
            </w:r>
            <w:r>
              <w:rPr>
                <w:rFonts w:ascii="Times New Roman" w:hAnsi="Times New Roman" w:eastAsia="Times New Roman" w:cs="Times New Roman"/>
                <w:spacing w:val="29"/>
                <w:sz w:val="18"/>
                <w:szCs w:val="18"/>
              </w:rPr>
              <w:t xml:space="preserve"> </w:t>
            </w:r>
            <w:r>
              <w:rPr>
                <w:rFonts w:ascii="方正仿宋简体" w:hAnsi="方正仿宋简体" w:eastAsia="方正仿宋简体" w:cs="方正仿宋简体"/>
                <w:spacing w:val="2"/>
                <w:sz w:val="18"/>
                <w:szCs w:val="18"/>
              </w:rPr>
              <w:t>万元以下的罚</w:t>
            </w:r>
            <w:r>
              <w:rPr>
                <w:rFonts w:ascii="方正仿宋简体" w:hAnsi="方正仿宋简体" w:eastAsia="方正仿宋简体" w:cs="方正仿宋简体"/>
                <w:sz w:val="18"/>
                <w:szCs w:val="18"/>
              </w:rPr>
              <w:t xml:space="preserve"> 款</w:t>
            </w:r>
          </w:p>
        </w:tc>
      </w:tr>
    </w:tbl>
    <w:p>
      <w:pPr>
        <w:pStyle w:val="2"/>
      </w:pPr>
    </w:p>
    <w:p>
      <w:pPr>
        <w:sectPr>
          <w:pgSz w:w="16839" w:h="11905"/>
          <w:pgMar w:top="400" w:right="1160" w:bottom="400" w:left="627" w:header="0" w:footer="0" w:gutter="0"/>
          <w:cols w:space="720" w:num="1"/>
        </w:sectPr>
      </w:pPr>
    </w:p>
    <w:p>
      <w:pPr>
        <w:spacing w:before="39"/>
      </w:pPr>
      <w:r>
        <mc:AlternateContent>
          <mc:Choice Requires="wps">
            <w:drawing>
              <wp:anchor distT="0" distB="0" distL="0" distR="0" simplePos="0" relativeHeight="251662336" behindDoc="0" locked="0" layoutInCell="0" allowOverlap="1">
                <wp:simplePos x="0" y="0"/>
                <wp:positionH relativeFrom="page">
                  <wp:posOffset>133985</wp:posOffset>
                </wp:positionH>
                <wp:positionV relativeFrom="page">
                  <wp:posOffset>3667125</wp:posOffset>
                </wp:positionV>
                <wp:extent cx="656590" cy="228600"/>
                <wp:effectExtent l="213995" t="0" r="0" b="0"/>
                <wp:wrapNone/>
                <wp:docPr id="3986" name="TextBox 3986"/>
                <wp:cNvGraphicFramePr/>
                <a:graphic xmlns:a="http://schemas.openxmlformats.org/drawingml/2006/main">
                  <a:graphicData uri="http://schemas.microsoft.com/office/word/2010/wordprocessingShape">
                    <wps:wsp>
                      <wps:cNvSpPr txBox="1"/>
                      <wps:spPr>
                        <a:xfrm rot="5400000">
                          <a:off x="134045" y="3667704"/>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2041</w:t>
                            </w:r>
                            <w:r>
                              <w:rPr>
                                <w:rFonts w:ascii="宋体" w:hAnsi="宋体" w:eastAsia="宋体" w:cs="宋体"/>
                                <w:spacing w:val="7"/>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986" o:spid="_x0000_s1026" o:spt="202" type="#_x0000_t202" style="position:absolute;left:0pt;margin-left:10.55pt;margin-top:288.75pt;height:18pt;width:51.7pt;mso-position-horizontal-relative:page;mso-position-vertical-relative:page;rotation:5898240f;z-index:251662336;mso-width-relative:page;mso-height-relative:page;" filled="f" stroked="f" coordsize="21600,21600" o:allowincell="f" o:gfxdata="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VFfZL2AAAAAoBAAAP&#10;AAAAAAAAAAEAIAAAACIAAABkcnMvZG93bnJldi54bWxQSwECFAAUAAAACACHTuJAAxq9DF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2041</w:t>
                      </w:r>
                      <w:r>
                        <w:rPr>
                          <w:rFonts w:ascii="宋体" w:hAnsi="宋体" w:eastAsia="宋体" w:cs="宋体"/>
                          <w:spacing w:val="7"/>
                          <w:sz w:val="20"/>
                          <w:szCs w:val="20"/>
                        </w:rPr>
                        <w:t xml:space="preserve"> </w:t>
                      </w:r>
                      <w:r>
                        <w:rPr>
                          <w:rFonts w:ascii="宋体" w:hAnsi="宋体" w:eastAsia="宋体" w:cs="宋体"/>
                          <w:spacing w:val="-3"/>
                          <w:sz w:val="20"/>
                          <w:szCs w:val="20"/>
                        </w:rPr>
                        <w:t>—</w:t>
                      </w:r>
                    </w:p>
                  </w:txbxContent>
                </v:textbox>
              </v:shape>
            </w:pict>
          </mc:Fallback>
        </mc:AlternateContent>
      </w:r>
    </w:p>
    <w:p>
      <w:pPr>
        <w:spacing w:before="39"/>
      </w:pPr>
    </w:p>
    <w:p>
      <w:pPr>
        <w:spacing w:before="39"/>
      </w:pPr>
    </w:p>
    <w:p>
      <w:pPr>
        <w:spacing w:before="39"/>
      </w:pPr>
    </w:p>
    <w:p>
      <w:pPr>
        <w:spacing w:before="39"/>
      </w:pPr>
    </w:p>
    <w:tbl>
      <w:tblPr>
        <w:tblStyle w:val="7"/>
        <w:tblW w:w="14513" w:type="dxa"/>
        <w:tblInd w:w="5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352"/>
        <w:gridCol w:w="6253"/>
        <w:gridCol w:w="1223"/>
        <w:gridCol w:w="3492"/>
        <w:gridCol w:w="14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1" w:type="dxa"/>
            <w:vAlign w:val="top"/>
          </w:tcPr>
          <w:p>
            <w:pPr>
              <w:spacing w:before="175" w:line="231" w:lineRule="auto"/>
              <w:ind w:left="112"/>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序号</w:t>
            </w:r>
          </w:p>
        </w:tc>
        <w:tc>
          <w:tcPr>
            <w:tcW w:w="1352" w:type="dxa"/>
            <w:vAlign w:val="top"/>
          </w:tcPr>
          <w:p>
            <w:pPr>
              <w:spacing w:before="175" w:line="236" w:lineRule="auto"/>
              <w:ind w:left="319"/>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违法行为</w:t>
            </w:r>
          </w:p>
        </w:tc>
        <w:tc>
          <w:tcPr>
            <w:tcW w:w="6253" w:type="dxa"/>
            <w:vAlign w:val="top"/>
          </w:tcPr>
          <w:p>
            <w:pPr>
              <w:spacing w:before="189" w:line="200" w:lineRule="auto"/>
              <w:ind w:left="2780"/>
              <w:rPr>
                <w:rFonts w:ascii="方正楷体简体" w:hAnsi="方正楷体简体" w:eastAsia="方正楷体简体" w:cs="方正楷体简体"/>
                <w:sz w:val="18"/>
                <w:szCs w:val="18"/>
              </w:rPr>
            </w:pPr>
            <w:r>
              <w:rPr>
                <w:rFonts w:ascii="方正楷体简体" w:hAnsi="方正楷体简体" w:eastAsia="方正楷体简体" w:cs="方正楷体简体"/>
                <w:spacing w:val="-4"/>
                <w:sz w:val="18"/>
                <w:szCs w:val="18"/>
              </w:rPr>
              <w:t>法定依据</w:t>
            </w:r>
          </w:p>
        </w:tc>
        <w:tc>
          <w:tcPr>
            <w:tcW w:w="1223" w:type="dxa"/>
            <w:vAlign w:val="top"/>
          </w:tcPr>
          <w:p>
            <w:pPr>
              <w:spacing w:before="176" w:line="231" w:lineRule="auto"/>
              <w:ind w:left="259"/>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裁量阶次</w:t>
            </w:r>
          </w:p>
        </w:tc>
        <w:tc>
          <w:tcPr>
            <w:tcW w:w="3492" w:type="dxa"/>
            <w:vAlign w:val="top"/>
          </w:tcPr>
          <w:p>
            <w:pPr>
              <w:spacing w:before="176" w:line="231" w:lineRule="auto"/>
              <w:ind w:left="1391"/>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适用条件</w:t>
            </w:r>
          </w:p>
        </w:tc>
        <w:tc>
          <w:tcPr>
            <w:tcW w:w="1492" w:type="dxa"/>
            <w:vAlign w:val="top"/>
          </w:tcPr>
          <w:p>
            <w:pPr>
              <w:spacing w:before="175" w:line="229" w:lineRule="auto"/>
              <w:ind w:left="387"/>
              <w:rPr>
                <w:rFonts w:ascii="方正楷体简体" w:hAnsi="方正楷体简体" w:eastAsia="方正楷体简体" w:cs="方正楷体简体"/>
                <w:sz w:val="18"/>
                <w:szCs w:val="18"/>
              </w:rPr>
            </w:pPr>
            <w:r>
              <w:rPr>
                <w:rFonts w:ascii="方正楷体简体" w:hAnsi="方正楷体简体" w:eastAsia="方正楷体简体" w:cs="方正楷体简体"/>
                <w:spacing w:val="-1"/>
                <w:sz w:val="18"/>
                <w:szCs w:val="18"/>
              </w:rPr>
              <w:t>具体标准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701"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2" w:line="188" w:lineRule="auto"/>
              <w:ind w:left="30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35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6" w:line="231" w:lineRule="auto"/>
              <w:ind w:left="113"/>
              <w:rPr>
                <w:rFonts w:ascii="方正仿宋简体" w:hAnsi="方正仿宋简体" w:eastAsia="方正仿宋简体" w:cs="方正仿宋简体"/>
                <w:sz w:val="18"/>
                <w:szCs w:val="18"/>
              </w:rPr>
            </w:pPr>
            <w:r>
              <w:rPr>
                <w:rFonts w:ascii="方正仿宋简体" w:hAnsi="方正仿宋简体" w:eastAsia="方正仿宋简体" w:cs="方正仿宋简体"/>
                <w:spacing w:val="7"/>
                <w:sz w:val="18"/>
                <w:szCs w:val="18"/>
              </w:rPr>
              <w:t>依法追究非法</w:t>
            </w:r>
          </w:p>
          <w:p>
            <w:pPr>
              <w:spacing w:before="7" w:line="226" w:lineRule="auto"/>
              <w:ind w:left="114"/>
              <w:rPr>
                <w:rFonts w:ascii="方正仿宋简体" w:hAnsi="方正仿宋简体" w:eastAsia="方正仿宋简体" w:cs="方正仿宋简体"/>
                <w:sz w:val="18"/>
                <w:szCs w:val="18"/>
              </w:rPr>
            </w:pPr>
            <w:r>
              <w:rPr>
                <w:rFonts w:ascii="方正仿宋简体" w:hAnsi="方正仿宋简体" w:eastAsia="方正仿宋简体" w:cs="方正仿宋简体"/>
                <w:spacing w:val="7"/>
                <w:sz w:val="18"/>
                <w:szCs w:val="18"/>
              </w:rPr>
              <w:t>获取抚恤优待</w:t>
            </w:r>
          </w:p>
          <w:p>
            <w:pPr>
              <w:spacing w:before="16" w:line="226" w:lineRule="auto"/>
              <w:ind w:left="111"/>
              <w:rPr>
                <w:rFonts w:ascii="方正仿宋简体" w:hAnsi="方正仿宋简体" w:eastAsia="方正仿宋简体" w:cs="方正仿宋简体"/>
                <w:sz w:val="18"/>
                <w:szCs w:val="18"/>
              </w:rPr>
            </w:pPr>
            <w:r>
              <w:rPr>
                <w:rFonts w:ascii="方正仿宋简体" w:hAnsi="方正仿宋简体" w:eastAsia="方正仿宋简体" w:cs="方正仿宋简体"/>
                <w:spacing w:val="8"/>
                <w:sz w:val="18"/>
                <w:szCs w:val="18"/>
              </w:rPr>
              <w:t>待遇的抚恤优</w:t>
            </w:r>
          </w:p>
          <w:p>
            <w:pPr>
              <w:spacing w:before="14" w:line="249" w:lineRule="auto"/>
              <w:ind w:left="118" w:right="106" w:hanging="7"/>
              <w:rPr>
                <w:rFonts w:ascii="方正仿宋简体" w:hAnsi="方正仿宋简体" w:eastAsia="方正仿宋简体" w:cs="方正仿宋简体"/>
                <w:sz w:val="18"/>
                <w:szCs w:val="18"/>
              </w:rPr>
            </w:pPr>
            <w:r>
              <w:rPr>
                <w:rFonts w:ascii="方正仿宋简体" w:hAnsi="方正仿宋简体" w:eastAsia="方正仿宋简体" w:cs="方正仿宋简体"/>
                <w:spacing w:val="8"/>
                <w:sz w:val="18"/>
                <w:szCs w:val="18"/>
              </w:rPr>
              <w:t>待对象的法律</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9"/>
                <w:sz w:val="18"/>
                <w:szCs w:val="18"/>
              </w:rPr>
              <w:t>责任。</w:t>
            </w:r>
          </w:p>
        </w:tc>
        <w:tc>
          <w:tcPr>
            <w:tcW w:w="6253" w:type="dxa"/>
            <w:vMerge w:val="restart"/>
            <w:tcBorders>
              <w:bottom w:val="nil"/>
            </w:tcBorders>
            <w:vAlign w:val="top"/>
          </w:tcPr>
          <w:p>
            <w:pPr>
              <w:spacing w:line="357" w:lineRule="auto"/>
              <w:rPr>
                <w:rFonts w:ascii="Arial"/>
                <w:sz w:val="21"/>
              </w:rPr>
            </w:pPr>
          </w:p>
          <w:p>
            <w:pPr>
              <w:spacing w:line="357" w:lineRule="auto"/>
              <w:rPr>
                <w:rFonts w:ascii="Arial"/>
                <w:sz w:val="21"/>
              </w:rPr>
            </w:pPr>
          </w:p>
          <w:p>
            <w:pPr>
              <w:spacing w:before="66"/>
              <w:ind w:left="115" w:right="60" w:firstLine="340"/>
              <w:jc w:val="both"/>
              <w:rPr>
                <w:rFonts w:ascii="方正仿宋简体" w:hAnsi="方正仿宋简体" w:eastAsia="方正仿宋简体" w:cs="方正仿宋简体"/>
                <w:sz w:val="18"/>
                <w:szCs w:val="18"/>
              </w:rPr>
            </w:pPr>
            <w:r>
              <w:rPr>
                <w:rFonts w:ascii="方正仿宋简体" w:hAnsi="方正仿宋简体" w:eastAsia="方正仿宋简体" w:cs="方正仿宋简体"/>
                <w:sz w:val="18"/>
                <w:szCs w:val="18"/>
              </w:rPr>
              <w:t>《军人抚恤优待条例》第四十九条</w:t>
            </w:r>
            <w:r>
              <w:rPr>
                <w:rFonts w:ascii="方正仿宋简体" w:hAnsi="方正仿宋简体" w:eastAsia="方正仿宋简体" w:cs="方正仿宋简体"/>
                <w:spacing w:val="33"/>
                <w:sz w:val="18"/>
                <w:szCs w:val="18"/>
              </w:rPr>
              <w:t xml:space="preserve"> </w:t>
            </w:r>
            <w:r>
              <w:rPr>
                <w:rFonts w:ascii="方正仿宋简体" w:hAnsi="方正仿宋简体" w:eastAsia="方正仿宋简体" w:cs="方正仿宋简体"/>
                <w:sz w:val="18"/>
                <w:szCs w:val="18"/>
              </w:rPr>
              <w:t xml:space="preserve">抚恤优待对象有下列行为之一的，由 </w:t>
            </w:r>
            <w:r>
              <w:rPr>
                <w:rFonts w:ascii="方正仿宋简体" w:hAnsi="方正仿宋简体" w:eastAsia="方正仿宋简体" w:cs="方正仿宋简体"/>
                <w:spacing w:val="-1"/>
                <w:sz w:val="18"/>
                <w:szCs w:val="18"/>
              </w:rPr>
              <w:t>县级人民政府退役军人事务部门给予警告，</w:t>
            </w:r>
            <w:r>
              <w:rPr>
                <w:rFonts w:ascii="方正仿宋简体" w:hAnsi="方正仿宋简体" w:eastAsia="方正仿宋简体" w:cs="方正仿宋简体"/>
                <w:spacing w:val="-2"/>
                <w:sz w:val="18"/>
                <w:szCs w:val="18"/>
              </w:rPr>
              <w:t>限期退回非法所得；情节严重的，</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2"/>
                <w:sz w:val="18"/>
                <w:szCs w:val="18"/>
              </w:rPr>
              <w:t>停止其享受的抚恤、优待；构成犯罪的，依法追究刑事责任：</w:t>
            </w:r>
          </w:p>
          <w:p>
            <w:pPr>
              <w:spacing w:line="225" w:lineRule="auto"/>
              <w:ind w:left="461"/>
              <w:rPr>
                <w:rFonts w:ascii="方正仿宋简体" w:hAnsi="方正仿宋简体" w:eastAsia="方正仿宋简体" w:cs="方正仿宋简体"/>
                <w:sz w:val="18"/>
                <w:szCs w:val="18"/>
              </w:rPr>
            </w:pPr>
            <w:r>
              <w:rPr>
                <w:rFonts w:ascii="方正仿宋简体" w:hAnsi="方正仿宋简体" w:eastAsia="方正仿宋简体" w:cs="方正仿宋简体"/>
                <w:spacing w:val="-2"/>
                <w:sz w:val="18"/>
                <w:szCs w:val="18"/>
              </w:rPr>
              <w:t>（一）冒领抚恤金、优待金、补助金的；</w:t>
            </w:r>
          </w:p>
          <w:p>
            <w:pPr>
              <w:spacing w:before="13" w:line="229" w:lineRule="auto"/>
              <w:ind w:left="461"/>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（二）虚报病情骗取医药费的；</w:t>
            </w:r>
          </w:p>
          <w:p>
            <w:pPr>
              <w:spacing w:before="12" w:line="226" w:lineRule="auto"/>
              <w:ind w:left="461"/>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（三）出具假证明，伪造证件、印章骗取抚恤金、优待金、补助金的；</w:t>
            </w:r>
          </w:p>
          <w:p>
            <w:pPr>
              <w:spacing w:before="17" w:line="230" w:lineRule="auto"/>
              <w:ind w:left="534"/>
              <w:rPr>
                <w:rFonts w:ascii="方正仿宋简体" w:hAnsi="方正仿宋简体" w:eastAsia="方正仿宋简体" w:cs="方正仿宋简体"/>
                <w:sz w:val="18"/>
                <w:szCs w:val="18"/>
              </w:rPr>
            </w:pPr>
            <w:r>
              <w:rPr>
                <w:rFonts w:ascii="方正仿宋简体" w:hAnsi="方正仿宋简体" w:eastAsia="方正仿宋简体" w:cs="方正仿宋简体"/>
                <w:spacing w:val="-2"/>
                <w:sz w:val="18"/>
                <w:szCs w:val="18"/>
              </w:rPr>
              <w:t>《伤残抚恤管理办法》第二十七条</w:t>
            </w:r>
            <w:r>
              <w:rPr>
                <w:rFonts w:ascii="方正仿宋简体" w:hAnsi="方正仿宋简体" w:eastAsia="方正仿宋简体" w:cs="方正仿宋简体"/>
                <w:spacing w:val="33"/>
                <w:sz w:val="18"/>
                <w:szCs w:val="18"/>
              </w:rPr>
              <w:t xml:space="preserve"> </w:t>
            </w:r>
            <w:r>
              <w:rPr>
                <w:rFonts w:ascii="方正仿宋简体" w:hAnsi="方正仿宋简体" w:eastAsia="方正仿宋简体" w:cs="方正仿宋简体"/>
                <w:spacing w:val="-2"/>
                <w:sz w:val="18"/>
                <w:szCs w:val="18"/>
              </w:rPr>
              <w:t>有下列行</w:t>
            </w:r>
            <w:r>
              <w:rPr>
                <w:rFonts w:ascii="方正仿宋简体" w:hAnsi="方正仿宋简体" w:eastAsia="方正仿宋简体" w:cs="方正仿宋简体"/>
                <w:spacing w:val="-3"/>
                <w:sz w:val="18"/>
                <w:szCs w:val="18"/>
              </w:rPr>
              <w:t>为之一的，由县级人民政府</w:t>
            </w:r>
          </w:p>
          <w:p>
            <w:pPr>
              <w:spacing w:before="8"/>
              <w:ind w:left="119" w:right="105" w:hanging="2"/>
              <w:rPr>
                <w:rFonts w:ascii="方正仿宋简体" w:hAnsi="方正仿宋简体" w:eastAsia="方正仿宋简体" w:cs="方正仿宋简体"/>
                <w:sz w:val="18"/>
                <w:szCs w:val="18"/>
              </w:rPr>
            </w:pPr>
            <w:r>
              <w:rPr>
                <w:rFonts w:ascii="方正仿宋简体" w:hAnsi="方正仿宋简体" w:eastAsia="方正仿宋简体" w:cs="方正仿宋简体"/>
                <w:spacing w:val="-5"/>
                <w:sz w:val="18"/>
                <w:szCs w:val="18"/>
              </w:rPr>
              <w:t>退役军人事务部门给予警告，停止其享受的抚恤、优待， 追回非法所得；构成</w:t>
            </w:r>
            <w:r>
              <w:rPr>
                <w:rFonts w:ascii="方正仿宋简体" w:hAnsi="方正仿宋简体" w:eastAsia="方正仿宋简体" w:cs="方正仿宋简体"/>
                <w:spacing w:val="6"/>
                <w:sz w:val="18"/>
                <w:szCs w:val="18"/>
              </w:rPr>
              <w:t xml:space="preserve"> </w:t>
            </w:r>
            <w:r>
              <w:rPr>
                <w:rFonts w:ascii="方正仿宋简体" w:hAnsi="方正仿宋简体" w:eastAsia="方正仿宋简体" w:cs="方正仿宋简体"/>
                <w:spacing w:val="-4"/>
                <w:sz w:val="18"/>
                <w:szCs w:val="18"/>
              </w:rPr>
              <w:t>犯罪的，依法追究刑事责任：</w:t>
            </w:r>
          </w:p>
          <w:p>
            <w:pPr>
              <w:spacing w:before="1" w:line="228" w:lineRule="auto"/>
              <w:ind w:left="540"/>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（一）伪造残情的；</w:t>
            </w:r>
          </w:p>
          <w:p>
            <w:pPr>
              <w:spacing w:before="13" w:line="229" w:lineRule="auto"/>
              <w:ind w:left="540"/>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（二）冒领抚恤金的；</w:t>
            </w:r>
          </w:p>
          <w:p>
            <w:pPr>
              <w:spacing w:before="10" w:line="229" w:lineRule="auto"/>
              <w:ind w:left="540"/>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（三）骗取医药费等费用的；</w:t>
            </w:r>
          </w:p>
          <w:p>
            <w:pPr>
              <w:spacing w:before="13" w:line="230" w:lineRule="auto"/>
              <w:ind w:left="540"/>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（四）出具假证明，伪造证件、印章骗取抚恤金和相关待遇的。</w:t>
            </w:r>
          </w:p>
        </w:tc>
        <w:tc>
          <w:tcPr>
            <w:tcW w:w="1223" w:type="dxa"/>
            <w:vAlign w:val="top"/>
          </w:tcPr>
          <w:p>
            <w:pPr>
              <w:spacing w:line="274" w:lineRule="auto"/>
              <w:rPr>
                <w:rFonts w:ascii="Arial"/>
                <w:sz w:val="21"/>
              </w:rPr>
            </w:pPr>
          </w:p>
          <w:p>
            <w:pPr>
              <w:spacing w:line="274" w:lineRule="auto"/>
              <w:rPr>
                <w:rFonts w:ascii="Arial"/>
                <w:sz w:val="21"/>
              </w:rPr>
            </w:pPr>
          </w:p>
          <w:p>
            <w:pPr>
              <w:spacing w:before="66" w:line="231" w:lineRule="auto"/>
              <w:ind w:left="265"/>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不予处罚</w:t>
            </w:r>
          </w:p>
        </w:tc>
        <w:tc>
          <w:tcPr>
            <w:tcW w:w="3492" w:type="dxa"/>
            <w:vAlign w:val="top"/>
          </w:tcPr>
          <w:p>
            <w:pPr>
              <w:spacing w:before="221" w:line="244" w:lineRule="auto"/>
              <w:ind w:left="116" w:right="104"/>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在立案之前改正违法行为，没有造成危害</w:t>
            </w:r>
            <w:r>
              <w:rPr>
                <w:rFonts w:ascii="方正仿宋简体" w:hAnsi="方正仿宋简体" w:eastAsia="方正仿宋简体" w:cs="方正仿宋简体"/>
                <w:spacing w:val="6"/>
                <w:sz w:val="18"/>
                <w:szCs w:val="18"/>
              </w:rPr>
              <w:t xml:space="preserve"> </w:t>
            </w:r>
            <w:r>
              <w:rPr>
                <w:rFonts w:ascii="方正仿宋简体" w:hAnsi="方正仿宋简体" w:eastAsia="方正仿宋简体" w:cs="方正仿宋简体"/>
                <w:spacing w:val="1"/>
                <w:sz w:val="18"/>
                <w:szCs w:val="18"/>
              </w:rPr>
              <w:t>后果的；违法当事人为不满十四岁的未成</w:t>
            </w:r>
            <w:r>
              <w:rPr>
                <w:rFonts w:ascii="方正仿宋简体" w:hAnsi="方正仿宋简体" w:eastAsia="方正仿宋简体" w:cs="方正仿宋简体"/>
                <w:spacing w:val="6"/>
                <w:sz w:val="18"/>
                <w:szCs w:val="18"/>
              </w:rPr>
              <w:t xml:space="preserve"> </w:t>
            </w:r>
            <w:r>
              <w:rPr>
                <w:rFonts w:ascii="方正仿宋简体" w:hAnsi="方正仿宋简体" w:eastAsia="方正仿宋简体" w:cs="方正仿宋简体"/>
                <w:spacing w:val="1"/>
                <w:sz w:val="18"/>
                <w:szCs w:val="18"/>
              </w:rPr>
              <w:t>年人或者不能辨认和控制自己行为的精神</w:t>
            </w:r>
            <w:r>
              <w:rPr>
                <w:rFonts w:ascii="方正仿宋简体" w:hAnsi="方正仿宋简体" w:eastAsia="方正仿宋简体" w:cs="方正仿宋简体"/>
                <w:spacing w:val="6"/>
                <w:sz w:val="18"/>
                <w:szCs w:val="18"/>
              </w:rPr>
              <w:t xml:space="preserve"> </w:t>
            </w:r>
            <w:r>
              <w:rPr>
                <w:rFonts w:ascii="方正仿宋简体" w:hAnsi="方正仿宋简体" w:eastAsia="方正仿宋简体" w:cs="方正仿宋简体"/>
                <w:spacing w:val="-3"/>
                <w:sz w:val="18"/>
                <w:szCs w:val="18"/>
              </w:rPr>
              <w:t>病人、智力残疾人。</w:t>
            </w:r>
          </w:p>
        </w:tc>
        <w:tc>
          <w:tcPr>
            <w:tcW w:w="14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701" w:type="dxa"/>
            <w:vMerge w:val="continue"/>
            <w:tcBorders>
              <w:top w:val="nil"/>
              <w:bottom w:val="nil"/>
            </w:tcBorders>
            <w:vAlign w:val="top"/>
          </w:tcPr>
          <w:p>
            <w:pPr>
              <w:rPr>
                <w:rFonts w:ascii="Arial"/>
                <w:sz w:val="21"/>
              </w:rPr>
            </w:pPr>
          </w:p>
        </w:tc>
        <w:tc>
          <w:tcPr>
            <w:tcW w:w="1352" w:type="dxa"/>
            <w:vMerge w:val="continue"/>
            <w:tcBorders>
              <w:top w:val="nil"/>
              <w:bottom w:val="nil"/>
            </w:tcBorders>
            <w:vAlign w:val="top"/>
          </w:tcPr>
          <w:p>
            <w:pPr>
              <w:rPr>
                <w:rFonts w:ascii="Arial"/>
                <w:sz w:val="21"/>
              </w:rPr>
            </w:pPr>
          </w:p>
        </w:tc>
        <w:tc>
          <w:tcPr>
            <w:tcW w:w="6253" w:type="dxa"/>
            <w:vMerge w:val="continue"/>
            <w:tcBorders>
              <w:top w:val="nil"/>
              <w:bottom w:val="nil"/>
            </w:tcBorders>
            <w:vAlign w:val="top"/>
          </w:tcPr>
          <w:p>
            <w:pPr>
              <w:rPr>
                <w:rFonts w:ascii="Arial"/>
                <w:sz w:val="21"/>
              </w:rPr>
            </w:pPr>
          </w:p>
        </w:tc>
        <w:tc>
          <w:tcPr>
            <w:tcW w:w="1223" w:type="dxa"/>
            <w:vAlign w:val="top"/>
          </w:tcPr>
          <w:p>
            <w:pPr>
              <w:spacing w:line="244" w:lineRule="auto"/>
              <w:rPr>
                <w:rFonts w:ascii="Arial"/>
                <w:sz w:val="21"/>
              </w:rPr>
            </w:pPr>
          </w:p>
          <w:p>
            <w:pPr>
              <w:spacing w:line="245" w:lineRule="auto"/>
              <w:rPr>
                <w:rFonts w:ascii="Arial"/>
                <w:sz w:val="21"/>
              </w:rPr>
            </w:pPr>
          </w:p>
          <w:p>
            <w:pPr>
              <w:spacing w:before="65" w:line="230" w:lineRule="auto"/>
              <w:ind w:left="269"/>
              <w:rPr>
                <w:rFonts w:ascii="方正仿宋简体" w:hAnsi="方正仿宋简体" w:eastAsia="方正仿宋简体" w:cs="方正仿宋简体"/>
                <w:sz w:val="18"/>
                <w:szCs w:val="18"/>
              </w:rPr>
            </w:pPr>
            <w:r>
              <w:rPr>
                <w:rFonts w:ascii="方正仿宋简体" w:hAnsi="方正仿宋简体" w:eastAsia="方正仿宋简体" w:cs="方正仿宋简体"/>
                <w:spacing w:val="-4"/>
                <w:sz w:val="18"/>
                <w:szCs w:val="18"/>
              </w:rPr>
              <w:t>免于处罚</w:t>
            </w:r>
          </w:p>
        </w:tc>
        <w:tc>
          <w:tcPr>
            <w:tcW w:w="3492" w:type="dxa"/>
            <w:vAlign w:val="top"/>
          </w:tcPr>
          <w:p>
            <w:pPr>
              <w:spacing w:before="31" w:line="233" w:lineRule="auto"/>
              <w:ind w:left="116" w:right="49"/>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在立案后至指定的陈述、申辩期间改正违</w:t>
            </w:r>
            <w:r>
              <w:rPr>
                <w:rFonts w:ascii="方正仿宋简体" w:hAnsi="方正仿宋简体" w:eastAsia="方正仿宋简体" w:cs="方正仿宋简体"/>
                <w:spacing w:val="3"/>
                <w:sz w:val="18"/>
                <w:szCs w:val="18"/>
              </w:rPr>
              <w:t xml:space="preserve">  </w:t>
            </w:r>
            <w:r>
              <w:rPr>
                <w:rFonts w:ascii="方正仿宋简体" w:hAnsi="方正仿宋简体" w:eastAsia="方正仿宋简体" w:cs="方正仿宋简体"/>
                <w:spacing w:val="-6"/>
                <w:sz w:val="18"/>
                <w:szCs w:val="18"/>
              </w:rPr>
              <w:t>法行为，没有造成危害后果的；初次违法，</w:t>
            </w:r>
            <w:r>
              <w:rPr>
                <w:rFonts w:ascii="方正仿宋简体" w:hAnsi="方正仿宋简体" w:eastAsia="方正仿宋简体" w:cs="方正仿宋简体"/>
                <w:spacing w:val="13"/>
                <w:sz w:val="18"/>
                <w:szCs w:val="18"/>
              </w:rPr>
              <w:t xml:space="preserve"> </w:t>
            </w:r>
            <w:r>
              <w:rPr>
                <w:rFonts w:ascii="方正仿宋简体" w:hAnsi="方正仿宋简体" w:eastAsia="方正仿宋简体" w:cs="方正仿宋简体"/>
                <w:spacing w:val="-1"/>
                <w:sz w:val="18"/>
                <w:szCs w:val="18"/>
              </w:rPr>
              <w:t>危害后果轻微且改正违法行为的；</w:t>
            </w:r>
            <w:r>
              <w:rPr>
                <w:rFonts w:ascii="方正仿宋简体" w:hAnsi="方正仿宋简体" w:eastAsia="方正仿宋简体" w:cs="方正仿宋简体"/>
                <w:spacing w:val="-31"/>
                <w:sz w:val="18"/>
                <w:szCs w:val="18"/>
              </w:rPr>
              <w:t xml:space="preserve"> </w:t>
            </w:r>
            <w:r>
              <w:rPr>
                <w:rFonts w:ascii="方正仿宋简体" w:hAnsi="方正仿宋简体" w:eastAsia="方正仿宋简体" w:cs="方正仿宋简体"/>
                <w:spacing w:val="-1"/>
                <w:sz w:val="18"/>
                <w:szCs w:val="18"/>
              </w:rPr>
              <w:t>当事人</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1"/>
                <w:sz w:val="18"/>
                <w:szCs w:val="18"/>
              </w:rPr>
              <w:t>有证据足以证明没有主观过错且改正违法</w:t>
            </w:r>
            <w:r>
              <w:rPr>
                <w:rFonts w:ascii="方正仿宋简体" w:hAnsi="方正仿宋简体" w:eastAsia="方正仿宋简体" w:cs="方正仿宋简体"/>
                <w:spacing w:val="3"/>
                <w:sz w:val="18"/>
                <w:szCs w:val="18"/>
              </w:rPr>
              <w:t xml:space="preserve">  </w:t>
            </w:r>
            <w:r>
              <w:rPr>
                <w:rFonts w:ascii="方正仿宋简体" w:hAnsi="方正仿宋简体" w:eastAsia="方正仿宋简体" w:cs="方正仿宋简体"/>
                <w:spacing w:val="-6"/>
                <w:sz w:val="18"/>
                <w:szCs w:val="18"/>
              </w:rPr>
              <w:t>行为的。</w:t>
            </w:r>
          </w:p>
        </w:tc>
        <w:tc>
          <w:tcPr>
            <w:tcW w:w="14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01" w:type="dxa"/>
            <w:vMerge w:val="continue"/>
            <w:tcBorders>
              <w:top w:val="nil"/>
            </w:tcBorders>
            <w:vAlign w:val="top"/>
          </w:tcPr>
          <w:p>
            <w:pPr>
              <w:rPr>
                <w:rFonts w:ascii="Arial"/>
                <w:sz w:val="21"/>
              </w:rPr>
            </w:pPr>
          </w:p>
        </w:tc>
        <w:tc>
          <w:tcPr>
            <w:tcW w:w="1352" w:type="dxa"/>
            <w:vMerge w:val="continue"/>
            <w:tcBorders>
              <w:top w:val="nil"/>
            </w:tcBorders>
            <w:vAlign w:val="top"/>
          </w:tcPr>
          <w:p>
            <w:pPr>
              <w:rPr>
                <w:rFonts w:ascii="Arial"/>
                <w:sz w:val="21"/>
              </w:rPr>
            </w:pPr>
          </w:p>
        </w:tc>
        <w:tc>
          <w:tcPr>
            <w:tcW w:w="6253" w:type="dxa"/>
            <w:vMerge w:val="continue"/>
            <w:tcBorders>
              <w:top w:val="nil"/>
            </w:tcBorders>
            <w:vAlign w:val="top"/>
          </w:tcPr>
          <w:p>
            <w:pPr>
              <w:rPr>
                <w:rFonts w:ascii="Arial"/>
                <w:sz w:val="21"/>
              </w:rPr>
            </w:pPr>
          </w:p>
        </w:tc>
        <w:tc>
          <w:tcPr>
            <w:tcW w:w="1223"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6" w:line="231" w:lineRule="auto"/>
              <w:ind w:left="261"/>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从重处罚</w:t>
            </w:r>
          </w:p>
        </w:tc>
        <w:tc>
          <w:tcPr>
            <w:tcW w:w="3492" w:type="dxa"/>
            <w:vAlign w:val="top"/>
          </w:tcPr>
          <w:p>
            <w:pPr>
              <w:spacing w:line="386" w:lineRule="auto"/>
              <w:rPr>
                <w:rFonts w:ascii="Arial"/>
                <w:sz w:val="21"/>
              </w:rPr>
            </w:pPr>
          </w:p>
          <w:p>
            <w:pPr>
              <w:spacing w:before="65" w:line="243" w:lineRule="auto"/>
              <w:ind w:left="114" w:right="104" w:firstLine="10"/>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2"/>
                <w:sz w:val="18"/>
                <w:szCs w:val="18"/>
              </w:rPr>
              <w:t>主观故意且违法行为持续时间较长；</w:t>
            </w:r>
            <w:r>
              <w:rPr>
                <w:rFonts w:ascii="方正仿宋简体" w:hAnsi="方正仿宋简体" w:eastAsia="方正仿宋简体" w:cs="方正仿宋简体"/>
                <w:spacing w:val="-21"/>
                <w:sz w:val="18"/>
                <w:szCs w:val="18"/>
              </w:rPr>
              <w:t xml:space="preserve"> </w:t>
            </w:r>
            <w:r>
              <w:rPr>
                <w:rFonts w:ascii="方正仿宋简体" w:hAnsi="方正仿宋简体" w:eastAsia="方正仿宋简体" w:cs="方正仿宋简体"/>
                <w:spacing w:val="-2"/>
                <w:sz w:val="18"/>
                <w:szCs w:val="18"/>
              </w:rPr>
              <w:t>因违</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1"/>
                <w:sz w:val="18"/>
                <w:szCs w:val="18"/>
              </w:rPr>
              <w:t>法受到行政处罚后一年内再次实施同种违</w:t>
            </w:r>
            <w:r>
              <w:rPr>
                <w:rFonts w:ascii="方正仿宋简体" w:hAnsi="方正仿宋简体" w:eastAsia="方正仿宋简体" w:cs="方正仿宋简体"/>
                <w:spacing w:val="9"/>
                <w:sz w:val="18"/>
                <w:szCs w:val="18"/>
              </w:rPr>
              <w:t xml:space="preserve"> </w:t>
            </w:r>
            <w:r>
              <w:rPr>
                <w:rFonts w:ascii="方正仿宋简体" w:hAnsi="方正仿宋简体" w:eastAsia="方正仿宋简体" w:cs="方正仿宋简体"/>
                <w:spacing w:val="-1"/>
                <w:sz w:val="18"/>
                <w:szCs w:val="18"/>
              </w:rPr>
              <w:t>法行为的；</w:t>
            </w:r>
            <w:r>
              <w:rPr>
                <w:rFonts w:ascii="方正仿宋简体" w:hAnsi="方正仿宋简体" w:eastAsia="方正仿宋简体" w:cs="方正仿宋简体"/>
                <w:spacing w:val="-29"/>
                <w:sz w:val="18"/>
                <w:szCs w:val="18"/>
              </w:rPr>
              <w:t xml:space="preserve"> </w:t>
            </w:r>
            <w:r>
              <w:rPr>
                <w:rFonts w:ascii="方正仿宋简体" w:hAnsi="方正仿宋简体" w:eastAsia="方正仿宋简体" w:cs="方正仿宋简体"/>
                <w:spacing w:val="-1"/>
                <w:sz w:val="18"/>
                <w:szCs w:val="18"/>
              </w:rPr>
              <w:t>以暴力、威胁以及提供虚假陈</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1"/>
                <w:sz w:val="18"/>
                <w:szCs w:val="18"/>
              </w:rPr>
              <w:t>述、伪造、隐匿、销毁证据材料等方式抗</w:t>
            </w:r>
            <w:r>
              <w:rPr>
                <w:rFonts w:ascii="方正仿宋简体" w:hAnsi="方正仿宋简体" w:eastAsia="方正仿宋简体" w:cs="方正仿宋简体"/>
                <w:spacing w:val="9"/>
                <w:sz w:val="18"/>
                <w:szCs w:val="18"/>
              </w:rPr>
              <w:t xml:space="preserve"> </w:t>
            </w:r>
            <w:r>
              <w:rPr>
                <w:rFonts w:ascii="方正仿宋简体" w:hAnsi="方正仿宋简体" w:eastAsia="方正仿宋简体" w:cs="方正仿宋简体"/>
                <w:spacing w:val="-4"/>
                <w:sz w:val="18"/>
                <w:szCs w:val="18"/>
              </w:rPr>
              <w:t>拒、阻碍执法的。</w:t>
            </w:r>
          </w:p>
        </w:tc>
        <w:tc>
          <w:tcPr>
            <w:tcW w:w="1492" w:type="dxa"/>
            <w:vAlign w:val="top"/>
          </w:tcPr>
          <w:p>
            <w:pPr>
              <w:spacing w:line="272" w:lineRule="auto"/>
              <w:rPr>
                <w:rFonts w:ascii="Arial"/>
                <w:sz w:val="21"/>
              </w:rPr>
            </w:pPr>
          </w:p>
          <w:p>
            <w:pPr>
              <w:spacing w:line="273" w:lineRule="auto"/>
              <w:rPr>
                <w:rFonts w:ascii="Arial"/>
                <w:sz w:val="21"/>
              </w:rPr>
            </w:pPr>
          </w:p>
          <w:p>
            <w:pPr>
              <w:spacing w:before="65" w:line="231" w:lineRule="auto"/>
              <w:ind w:left="133"/>
              <w:rPr>
                <w:rFonts w:ascii="方正仿宋简体" w:hAnsi="方正仿宋简体" w:eastAsia="方正仿宋简体" w:cs="方正仿宋简体"/>
                <w:sz w:val="18"/>
                <w:szCs w:val="18"/>
              </w:rPr>
            </w:pPr>
            <w:r>
              <w:rPr>
                <w:rFonts w:ascii="方正仿宋简体" w:hAnsi="方正仿宋简体" w:eastAsia="方正仿宋简体" w:cs="方正仿宋简体"/>
                <w:spacing w:val="-4"/>
                <w:sz w:val="18"/>
                <w:szCs w:val="18"/>
              </w:rPr>
              <w:t>限期退回非法所</w:t>
            </w:r>
          </w:p>
          <w:p>
            <w:pPr>
              <w:spacing w:before="7" w:line="246" w:lineRule="auto"/>
              <w:ind w:left="133" w:right="120" w:hanging="15"/>
              <w:rPr>
                <w:rFonts w:ascii="方正仿宋简体" w:hAnsi="方正仿宋简体" w:eastAsia="方正仿宋简体" w:cs="方正仿宋简体"/>
                <w:sz w:val="18"/>
                <w:szCs w:val="18"/>
              </w:rPr>
            </w:pPr>
            <w:r>
              <w:rPr>
                <w:rFonts w:ascii="方正仿宋简体" w:hAnsi="方正仿宋简体" w:eastAsia="方正仿宋简体" w:cs="方正仿宋简体"/>
                <w:spacing w:val="-2"/>
                <w:sz w:val="18"/>
                <w:szCs w:val="18"/>
              </w:rPr>
              <w:t>得，停止其享受</w:t>
            </w:r>
            <w:r>
              <w:rPr>
                <w:rFonts w:ascii="方正仿宋简体" w:hAnsi="方正仿宋简体" w:eastAsia="方正仿宋简体" w:cs="方正仿宋简体"/>
                <w:spacing w:val="1"/>
                <w:sz w:val="18"/>
                <w:szCs w:val="18"/>
              </w:rPr>
              <w:t xml:space="preserve"> </w:t>
            </w:r>
            <w:r>
              <w:rPr>
                <w:rFonts w:ascii="方正仿宋简体" w:hAnsi="方正仿宋简体" w:eastAsia="方正仿宋简体" w:cs="方正仿宋简体"/>
                <w:spacing w:val="-4"/>
                <w:sz w:val="18"/>
                <w:szCs w:val="18"/>
              </w:rPr>
              <w:t>的抚恤、优待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701"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1" w:line="188" w:lineRule="auto"/>
              <w:ind w:left="30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352" w:type="dxa"/>
            <w:vMerge w:val="restart"/>
            <w:tcBorders>
              <w:bottom w:val="nil"/>
            </w:tcBorders>
            <w:vAlign w:val="top"/>
          </w:tcPr>
          <w:p>
            <w:pPr>
              <w:spacing w:line="306" w:lineRule="auto"/>
              <w:rPr>
                <w:rFonts w:ascii="Arial"/>
                <w:sz w:val="21"/>
              </w:rPr>
            </w:pPr>
          </w:p>
          <w:p>
            <w:pPr>
              <w:spacing w:line="306" w:lineRule="auto"/>
              <w:rPr>
                <w:rFonts w:ascii="Arial"/>
                <w:sz w:val="21"/>
              </w:rPr>
            </w:pPr>
          </w:p>
          <w:p>
            <w:pPr>
              <w:spacing w:before="65" w:line="232" w:lineRule="auto"/>
              <w:ind w:left="113"/>
              <w:rPr>
                <w:rFonts w:ascii="方正仿宋简体" w:hAnsi="方正仿宋简体" w:eastAsia="方正仿宋简体" w:cs="方正仿宋简体"/>
                <w:sz w:val="18"/>
                <w:szCs w:val="18"/>
              </w:rPr>
            </w:pPr>
            <w:r>
              <w:rPr>
                <w:rFonts w:ascii="方正仿宋简体" w:hAnsi="方正仿宋简体" w:eastAsia="方正仿宋简体" w:cs="方正仿宋简体"/>
                <w:spacing w:val="7"/>
                <w:sz w:val="18"/>
                <w:szCs w:val="18"/>
              </w:rPr>
              <w:t>依法追究不履</w:t>
            </w:r>
          </w:p>
          <w:p>
            <w:pPr>
              <w:spacing w:before="6" w:line="226" w:lineRule="auto"/>
              <w:ind w:left="113"/>
              <w:rPr>
                <w:rFonts w:ascii="方正仿宋简体" w:hAnsi="方正仿宋简体" w:eastAsia="方正仿宋简体" w:cs="方正仿宋简体"/>
                <w:sz w:val="18"/>
                <w:szCs w:val="18"/>
              </w:rPr>
            </w:pPr>
            <w:r>
              <w:rPr>
                <w:rFonts w:ascii="方正仿宋简体" w:hAnsi="方正仿宋简体" w:eastAsia="方正仿宋简体" w:cs="方正仿宋简体"/>
                <w:spacing w:val="7"/>
                <w:sz w:val="18"/>
                <w:szCs w:val="18"/>
              </w:rPr>
              <w:t>行烈士遗属优</w:t>
            </w:r>
          </w:p>
          <w:p>
            <w:pPr>
              <w:spacing w:before="16" w:line="249" w:lineRule="auto"/>
              <w:ind w:left="128" w:right="106" w:hanging="17"/>
              <w:rPr>
                <w:rFonts w:ascii="方正仿宋简体" w:hAnsi="方正仿宋简体" w:eastAsia="方正仿宋简体" w:cs="方正仿宋简体"/>
                <w:sz w:val="18"/>
                <w:szCs w:val="18"/>
              </w:rPr>
            </w:pPr>
            <w:r>
              <w:rPr>
                <w:rFonts w:ascii="方正仿宋简体" w:hAnsi="方正仿宋简体" w:eastAsia="方正仿宋简体" w:cs="方正仿宋简体"/>
                <w:spacing w:val="8"/>
                <w:sz w:val="18"/>
                <w:szCs w:val="18"/>
              </w:rPr>
              <w:t>待义务的单位</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5"/>
                <w:sz w:val="18"/>
                <w:szCs w:val="18"/>
              </w:rPr>
              <w:t>的法律责任</w:t>
            </w:r>
          </w:p>
        </w:tc>
        <w:tc>
          <w:tcPr>
            <w:tcW w:w="6253"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before="66" w:line="243" w:lineRule="auto"/>
              <w:ind w:left="115" w:right="43" w:firstLine="364"/>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10"/>
                <w:sz w:val="18"/>
                <w:szCs w:val="18"/>
              </w:rPr>
              <w:t>《烈士褒扬条例》第三十八条</w:t>
            </w:r>
            <w:r>
              <w:rPr>
                <w:rFonts w:ascii="方正仿宋简体" w:hAnsi="方正仿宋简体" w:eastAsia="方正仿宋简体" w:cs="方正仿宋简体"/>
                <w:spacing w:val="67"/>
                <w:sz w:val="18"/>
                <w:szCs w:val="18"/>
              </w:rPr>
              <w:t xml:space="preserve"> </w:t>
            </w:r>
            <w:r>
              <w:rPr>
                <w:rFonts w:ascii="方正仿宋简体" w:hAnsi="方正仿宋简体" w:eastAsia="方正仿宋简体" w:cs="方正仿宋简体"/>
                <w:spacing w:val="10"/>
                <w:sz w:val="18"/>
                <w:szCs w:val="18"/>
              </w:rPr>
              <w:t>负有烈士遗属优待义务的单位不履行</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11"/>
                <w:sz w:val="18"/>
                <w:szCs w:val="18"/>
              </w:rPr>
              <w:t>优待义务的，</w:t>
            </w:r>
            <w:r>
              <w:rPr>
                <w:rFonts w:ascii="方正仿宋简体" w:hAnsi="方正仿宋简体" w:eastAsia="方正仿宋简体" w:cs="方正仿宋简体"/>
                <w:spacing w:val="-10"/>
                <w:sz w:val="18"/>
                <w:szCs w:val="18"/>
              </w:rPr>
              <w:t xml:space="preserve"> </w:t>
            </w:r>
            <w:r>
              <w:rPr>
                <w:rFonts w:ascii="方正仿宋简体" w:hAnsi="方正仿宋简体" w:eastAsia="方正仿宋简体" w:cs="方正仿宋简体"/>
                <w:spacing w:val="11"/>
                <w:sz w:val="18"/>
                <w:szCs w:val="18"/>
              </w:rPr>
              <w:t>由县级人民政府退役军人事务部门</w:t>
            </w:r>
            <w:r>
              <w:rPr>
                <w:rFonts w:ascii="方正仿宋简体" w:hAnsi="方正仿宋简体" w:eastAsia="方正仿宋简体" w:cs="方正仿宋简体"/>
                <w:spacing w:val="10"/>
                <w:sz w:val="18"/>
                <w:szCs w:val="18"/>
              </w:rPr>
              <w:t>责令限期改正；</w:t>
            </w:r>
            <w:r>
              <w:rPr>
                <w:rFonts w:ascii="方正仿宋简体" w:hAnsi="方正仿宋简体" w:eastAsia="方正仿宋简体" w:cs="方正仿宋简体"/>
                <w:spacing w:val="-33"/>
                <w:sz w:val="18"/>
                <w:szCs w:val="18"/>
              </w:rPr>
              <w:t xml:space="preserve"> </w:t>
            </w:r>
            <w:r>
              <w:rPr>
                <w:rFonts w:ascii="方正仿宋简体" w:hAnsi="方正仿宋简体" w:eastAsia="方正仿宋简体" w:cs="方正仿宋简体"/>
                <w:spacing w:val="10"/>
                <w:sz w:val="18"/>
                <w:szCs w:val="18"/>
              </w:rPr>
              <w:t>逾期不</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4"/>
                <w:sz w:val="18"/>
                <w:szCs w:val="18"/>
              </w:rPr>
              <w:t xml:space="preserve">改正的，处 </w:t>
            </w:r>
            <w:r>
              <w:rPr>
                <w:rFonts w:ascii="Times New Roman" w:hAnsi="Times New Roman" w:eastAsia="Times New Roman" w:cs="Times New Roman"/>
                <w:spacing w:val="4"/>
                <w:sz w:val="18"/>
                <w:szCs w:val="18"/>
              </w:rPr>
              <w:t>2000</w:t>
            </w:r>
            <w:r>
              <w:rPr>
                <w:rFonts w:ascii="Times New Roman" w:hAnsi="Times New Roman" w:eastAsia="Times New Roman" w:cs="Times New Roman"/>
                <w:spacing w:val="28"/>
                <w:sz w:val="18"/>
                <w:szCs w:val="18"/>
              </w:rPr>
              <w:t xml:space="preserve"> </w:t>
            </w:r>
            <w:r>
              <w:rPr>
                <w:rFonts w:ascii="方正仿宋简体" w:hAnsi="方正仿宋简体" w:eastAsia="方正仿宋简体" w:cs="方正仿宋简体"/>
                <w:spacing w:val="4"/>
                <w:sz w:val="18"/>
                <w:szCs w:val="18"/>
              </w:rPr>
              <w:t xml:space="preserve">元以上 </w:t>
            </w:r>
            <w:r>
              <w:rPr>
                <w:rFonts w:ascii="Times New Roman" w:hAnsi="Times New Roman" w:eastAsia="Times New Roman" w:cs="Times New Roman"/>
                <w:spacing w:val="4"/>
                <w:sz w:val="18"/>
                <w:szCs w:val="18"/>
              </w:rPr>
              <w:t>1</w:t>
            </w:r>
            <w:r>
              <w:rPr>
                <w:rFonts w:ascii="Times New Roman" w:hAnsi="Times New Roman" w:eastAsia="Times New Roman" w:cs="Times New Roman"/>
                <w:spacing w:val="27"/>
                <w:w w:val="101"/>
                <w:sz w:val="18"/>
                <w:szCs w:val="18"/>
              </w:rPr>
              <w:t xml:space="preserve"> </w:t>
            </w:r>
            <w:r>
              <w:rPr>
                <w:rFonts w:ascii="方正仿宋简体" w:hAnsi="方正仿宋简体" w:eastAsia="方正仿宋简体" w:cs="方正仿宋简体"/>
                <w:spacing w:val="4"/>
                <w:sz w:val="18"/>
                <w:szCs w:val="18"/>
              </w:rPr>
              <w:t>万元以下</w:t>
            </w:r>
            <w:r>
              <w:rPr>
                <w:rFonts w:ascii="方正仿宋简体" w:hAnsi="方正仿宋简体" w:eastAsia="方正仿宋简体" w:cs="方正仿宋简体"/>
                <w:spacing w:val="3"/>
                <w:sz w:val="18"/>
                <w:szCs w:val="18"/>
              </w:rPr>
              <w:t>的罚款；属于国有或者国有控股企业、</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13"/>
                <w:sz w:val="18"/>
                <w:szCs w:val="18"/>
              </w:rPr>
              <w:t>财政拨款的事业单位的，</w:t>
            </w:r>
            <w:r>
              <w:rPr>
                <w:rFonts w:ascii="方正仿宋简体" w:hAnsi="方正仿宋简体" w:eastAsia="方正仿宋简体" w:cs="方正仿宋简体"/>
                <w:spacing w:val="-32"/>
                <w:sz w:val="18"/>
                <w:szCs w:val="18"/>
              </w:rPr>
              <w:t xml:space="preserve"> </w:t>
            </w:r>
            <w:r>
              <w:rPr>
                <w:rFonts w:ascii="方正仿宋简体" w:hAnsi="方正仿宋简体" w:eastAsia="方正仿宋简体" w:cs="方正仿宋简体"/>
                <w:spacing w:val="13"/>
                <w:sz w:val="18"/>
                <w:szCs w:val="18"/>
              </w:rPr>
              <w:t>对直接负责的主管人员</w:t>
            </w:r>
            <w:r>
              <w:rPr>
                <w:rFonts w:ascii="方正仿宋简体" w:hAnsi="方正仿宋简体" w:eastAsia="方正仿宋简体" w:cs="方正仿宋简体"/>
                <w:spacing w:val="12"/>
                <w:sz w:val="18"/>
                <w:szCs w:val="18"/>
              </w:rPr>
              <w:t>和其他直接责任人员依</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6"/>
                <w:sz w:val="18"/>
                <w:szCs w:val="18"/>
              </w:rPr>
              <w:t>法给予处分。</w:t>
            </w:r>
          </w:p>
        </w:tc>
        <w:tc>
          <w:tcPr>
            <w:tcW w:w="1223" w:type="dxa"/>
            <w:vAlign w:val="top"/>
          </w:tcPr>
          <w:p>
            <w:pPr>
              <w:spacing w:line="428" w:lineRule="auto"/>
              <w:rPr>
                <w:rFonts w:ascii="Arial"/>
                <w:sz w:val="21"/>
              </w:rPr>
            </w:pPr>
          </w:p>
          <w:p>
            <w:pPr>
              <w:spacing w:before="66" w:line="231" w:lineRule="auto"/>
              <w:ind w:left="265"/>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不予处罚</w:t>
            </w:r>
          </w:p>
        </w:tc>
        <w:tc>
          <w:tcPr>
            <w:tcW w:w="3492" w:type="dxa"/>
            <w:vAlign w:val="top"/>
          </w:tcPr>
          <w:p>
            <w:pPr>
              <w:spacing w:line="296" w:lineRule="auto"/>
              <w:rPr>
                <w:rFonts w:ascii="Arial"/>
                <w:sz w:val="21"/>
              </w:rPr>
            </w:pPr>
          </w:p>
          <w:p>
            <w:pPr>
              <w:spacing w:before="66" w:line="243" w:lineRule="auto"/>
              <w:ind w:left="120" w:right="119" w:firstLine="7"/>
              <w:rPr>
                <w:rFonts w:ascii="方正仿宋简体" w:hAnsi="方正仿宋简体" w:eastAsia="方正仿宋简体" w:cs="方正仿宋简体"/>
                <w:sz w:val="18"/>
                <w:szCs w:val="18"/>
              </w:rPr>
            </w:pPr>
            <w:r>
              <w:rPr>
                <w:rFonts w:ascii="方正仿宋简体" w:hAnsi="方正仿宋简体" w:eastAsia="方正仿宋简体" w:cs="方正仿宋简体"/>
                <w:sz w:val="18"/>
                <w:szCs w:val="18"/>
              </w:rPr>
              <w:t xml:space="preserve">虽逾期，但在立案之前履行优待义务，没 </w:t>
            </w:r>
            <w:r>
              <w:rPr>
                <w:rFonts w:ascii="方正仿宋简体" w:hAnsi="方正仿宋简体" w:eastAsia="方正仿宋简体" w:cs="方正仿宋简体"/>
                <w:spacing w:val="-4"/>
                <w:sz w:val="18"/>
                <w:szCs w:val="18"/>
              </w:rPr>
              <w:t>有造成危害后果的。</w:t>
            </w:r>
          </w:p>
        </w:tc>
        <w:tc>
          <w:tcPr>
            <w:tcW w:w="14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701" w:type="dxa"/>
            <w:vMerge w:val="continue"/>
            <w:tcBorders>
              <w:top w:val="nil"/>
            </w:tcBorders>
            <w:vAlign w:val="top"/>
          </w:tcPr>
          <w:p>
            <w:pPr>
              <w:rPr>
                <w:rFonts w:ascii="Arial"/>
                <w:sz w:val="21"/>
              </w:rPr>
            </w:pPr>
          </w:p>
        </w:tc>
        <w:tc>
          <w:tcPr>
            <w:tcW w:w="1352" w:type="dxa"/>
            <w:vMerge w:val="continue"/>
            <w:tcBorders>
              <w:top w:val="nil"/>
            </w:tcBorders>
            <w:vAlign w:val="top"/>
          </w:tcPr>
          <w:p>
            <w:pPr>
              <w:rPr>
                <w:rFonts w:ascii="Arial"/>
                <w:sz w:val="21"/>
              </w:rPr>
            </w:pPr>
          </w:p>
        </w:tc>
        <w:tc>
          <w:tcPr>
            <w:tcW w:w="6253" w:type="dxa"/>
            <w:vMerge w:val="continue"/>
            <w:tcBorders>
              <w:top w:val="nil"/>
            </w:tcBorders>
            <w:vAlign w:val="top"/>
          </w:tcPr>
          <w:p>
            <w:pPr>
              <w:rPr>
                <w:rFonts w:ascii="Arial"/>
                <w:sz w:val="21"/>
              </w:rPr>
            </w:pPr>
          </w:p>
        </w:tc>
        <w:tc>
          <w:tcPr>
            <w:tcW w:w="1223" w:type="dxa"/>
            <w:vAlign w:val="top"/>
          </w:tcPr>
          <w:p>
            <w:pPr>
              <w:spacing w:line="410" w:lineRule="auto"/>
              <w:rPr>
                <w:rFonts w:ascii="Arial"/>
                <w:sz w:val="21"/>
              </w:rPr>
            </w:pPr>
          </w:p>
          <w:p>
            <w:pPr>
              <w:spacing w:before="66" w:line="230" w:lineRule="auto"/>
              <w:ind w:left="269"/>
              <w:rPr>
                <w:rFonts w:ascii="方正仿宋简体" w:hAnsi="方正仿宋简体" w:eastAsia="方正仿宋简体" w:cs="方正仿宋简体"/>
                <w:sz w:val="18"/>
                <w:szCs w:val="18"/>
              </w:rPr>
            </w:pPr>
            <w:r>
              <w:rPr>
                <w:rFonts w:ascii="方正仿宋简体" w:hAnsi="方正仿宋简体" w:eastAsia="方正仿宋简体" w:cs="方正仿宋简体"/>
                <w:spacing w:val="-4"/>
                <w:sz w:val="18"/>
                <w:szCs w:val="18"/>
              </w:rPr>
              <w:t>免于处罚</w:t>
            </w:r>
          </w:p>
        </w:tc>
        <w:tc>
          <w:tcPr>
            <w:tcW w:w="3492" w:type="dxa"/>
            <w:vAlign w:val="top"/>
          </w:tcPr>
          <w:p>
            <w:pPr>
              <w:spacing w:before="81" w:line="243" w:lineRule="auto"/>
              <w:ind w:left="115" w:right="47" w:firstLine="11"/>
              <w:jc w:val="both"/>
              <w:rPr>
                <w:rFonts w:ascii="方正仿宋简体" w:hAnsi="方正仿宋简体" w:eastAsia="方正仿宋简体" w:cs="方正仿宋简体"/>
                <w:sz w:val="18"/>
                <w:szCs w:val="18"/>
              </w:rPr>
            </w:pPr>
            <w:r>
              <w:rPr>
                <w:rFonts w:ascii="方正仿宋简体" w:hAnsi="方正仿宋简体" w:eastAsia="方正仿宋简体" w:cs="方正仿宋简体"/>
                <w:sz w:val="18"/>
                <w:szCs w:val="18"/>
              </w:rPr>
              <w:t>虽逾期，但在立案后至指定的陈述、申辩</w:t>
            </w:r>
            <w:r>
              <w:rPr>
                <w:rFonts w:ascii="方正仿宋简体" w:hAnsi="方正仿宋简体" w:eastAsia="方正仿宋简体" w:cs="方正仿宋简体"/>
                <w:spacing w:val="6"/>
                <w:sz w:val="18"/>
                <w:szCs w:val="18"/>
              </w:rPr>
              <w:t xml:space="preserve">  </w:t>
            </w:r>
            <w:r>
              <w:rPr>
                <w:rFonts w:ascii="方正仿宋简体" w:hAnsi="方正仿宋简体" w:eastAsia="方正仿宋简体" w:cs="方正仿宋简体"/>
                <w:spacing w:val="-6"/>
                <w:sz w:val="18"/>
                <w:szCs w:val="18"/>
              </w:rPr>
              <w:t>期间履行优待义务，没有造成危害后果的；</w:t>
            </w:r>
            <w:r>
              <w:rPr>
                <w:rFonts w:ascii="方正仿宋简体" w:hAnsi="方正仿宋简体" w:eastAsia="方正仿宋简体" w:cs="方正仿宋简体"/>
                <w:spacing w:val="16"/>
                <w:sz w:val="18"/>
                <w:szCs w:val="18"/>
              </w:rPr>
              <w:t xml:space="preserve"> </w:t>
            </w:r>
            <w:r>
              <w:rPr>
                <w:rFonts w:ascii="方正仿宋简体" w:hAnsi="方正仿宋简体" w:eastAsia="方正仿宋简体" w:cs="方正仿宋简体"/>
                <w:spacing w:val="1"/>
                <w:sz w:val="18"/>
                <w:szCs w:val="18"/>
              </w:rPr>
              <w:t>初次违法，危害后果轻微且改正违法行为</w:t>
            </w:r>
            <w:r>
              <w:rPr>
                <w:rFonts w:ascii="方正仿宋简体" w:hAnsi="方正仿宋简体" w:eastAsia="方正仿宋简体" w:cs="方正仿宋简体"/>
                <w:spacing w:val="3"/>
                <w:sz w:val="18"/>
                <w:szCs w:val="18"/>
              </w:rPr>
              <w:t xml:space="preserve">  </w:t>
            </w:r>
            <w:r>
              <w:rPr>
                <w:rFonts w:ascii="方正仿宋简体" w:hAnsi="方正仿宋简体" w:eastAsia="方正仿宋简体" w:cs="方正仿宋简体"/>
                <w:spacing w:val="-8"/>
                <w:sz w:val="18"/>
                <w:szCs w:val="18"/>
              </w:rPr>
              <w:t>的。</w:t>
            </w:r>
          </w:p>
        </w:tc>
        <w:tc>
          <w:tcPr>
            <w:tcW w:w="1492" w:type="dxa"/>
            <w:vAlign w:val="top"/>
          </w:tcPr>
          <w:p>
            <w:pPr>
              <w:rPr>
                <w:rFonts w:ascii="Arial"/>
                <w:sz w:val="21"/>
              </w:rPr>
            </w:pPr>
          </w:p>
        </w:tc>
      </w:tr>
    </w:tbl>
    <w:p>
      <w:pPr>
        <w:pStyle w:val="2"/>
      </w:pPr>
    </w:p>
    <w:p>
      <w:pPr>
        <w:sectPr>
          <w:pgSz w:w="16839" w:h="11905"/>
          <w:pgMar w:top="400" w:right="1160" w:bottom="400" w:left="627" w:header="0" w:footer="0" w:gutter="0"/>
          <w:cols w:space="720" w:num="1"/>
        </w:sectPr>
      </w:pPr>
    </w:p>
    <w:p>
      <w:pPr>
        <w:spacing w:before="39"/>
      </w:pPr>
      <w:r>
        <mc:AlternateContent>
          <mc:Choice Requires="wps">
            <w:drawing>
              <wp:anchor distT="0" distB="0" distL="0" distR="0" simplePos="0" relativeHeight="251663360" behindDoc="0" locked="0" layoutInCell="0" allowOverlap="1">
                <wp:simplePos x="0" y="0"/>
                <wp:positionH relativeFrom="page">
                  <wp:posOffset>133985</wp:posOffset>
                </wp:positionH>
                <wp:positionV relativeFrom="page">
                  <wp:posOffset>3667125</wp:posOffset>
                </wp:positionV>
                <wp:extent cx="656590" cy="228600"/>
                <wp:effectExtent l="213995" t="0" r="0" b="0"/>
                <wp:wrapNone/>
                <wp:docPr id="3988" name="TextBox 3988"/>
                <wp:cNvGraphicFramePr/>
                <a:graphic xmlns:a="http://schemas.openxmlformats.org/drawingml/2006/main">
                  <a:graphicData uri="http://schemas.microsoft.com/office/word/2010/wordprocessingShape">
                    <wps:wsp>
                      <wps:cNvSpPr txBox="1"/>
                      <wps:spPr>
                        <a:xfrm rot="5400000">
                          <a:off x="134045" y="3667704"/>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2042</w:t>
                            </w:r>
                            <w:r>
                              <w:rPr>
                                <w:rFonts w:ascii="宋体" w:hAnsi="宋体" w:eastAsia="宋体" w:cs="宋体"/>
                                <w:spacing w:val="7"/>
                                <w:sz w:val="20"/>
                                <w:szCs w:val="20"/>
                              </w:rPr>
                              <w:t xml:space="preserve"> </w:t>
                            </w:r>
                            <w:r>
                              <w:rPr>
                                <w:rFonts w:ascii="宋体" w:hAnsi="宋体" w:eastAsia="宋体" w:cs="宋体"/>
                                <w:spacing w:val="-3"/>
                                <w:sz w:val="20"/>
                                <w:szCs w:val="2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988" o:spid="_x0000_s1026" o:spt="202" type="#_x0000_t202" style="position:absolute;left:0pt;margin-left:10.55pt;margin-top:288.75pt;height:18pt;width:51.7pt;mso-position-horizontal-relative:page;mso-position-vertical-relative:page;rotation:5898240f;z-index:251663360;mso-width-relative:page;mso-height-relative:page;" filled="f" stroked="f" coordsize="21600,21600" o:allowincell="f" o:gfxdata="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VFfZL2AAAAAoBAAAP&#10;AAAAAAAAAAEAIAAAACIAAABkcnMvZG93bnJldi54bWxQSwECFAAUAAAACACHTuJApVRqQ1ECAACl&#10;BAAADgAAAAAAAAABACAAAAAnAQAAZHJzL2Uyb0RvYy54bWxQSwUGAAAAAAYABgBZAQAA6gUAAAAA&#10;">
                <v:fill on="f" focussize="0,0"/>
                <v:stroke on="f" weight="0pt" miterlimit="0" joinstyle="miter"/>
                <v:imagedata o:title=""/>
                <o:lock v:ext="edit" aspectratio="f"/>
                <v:textbox inset="0mm,0mm,0mm,0mm">
                  <w:txbxContent>
                    <w:p>
                      <w:pPr>
                        <w:spacing w:before="79"/>
                        <w:ind w:left="20"/>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2042</w:t>
                      </w:r>
                      <w:r>
                        <w:rPr>
                          <w:rFonts w:ascii="宋体" w:hAnsi="宋体" w:eastAsia="宋体" w:cs="宋体"/>
                          <w:spacing w:val="7"/>
                          <w:sz w:val="20"/>
                          <w:szCs w:val="20"/>
                        </w:rPr>
                        <w:t xml:space="preserve"> </w:t>
                      </w:r>
                      <w:r>
                        <w:rPr>
                          <w:rFonts w:ascii="宋体" w:hAnsi="宋体" w:eastAsia="宋体" w:cs="宋体"/>
                          <w:spacing w:val="-3"/>
                          <w:sz w:val="20"/>
                          <w:szCs w:val="20"/>
                        </w:rPr>
                        <w:t>—</w:t>
                      </w:r>
                    </w:p>
                  </w:txbxContent>
                </v:textbox>
              </v:shape>
            </w:pict>
          </mc:Fallback>
        </mc:AlternateContent>
      </w:r>
    </w:p>
    <w:p>
      <w:pPr>
        <w:spacing w:before="39"/>
      </w:pPr>
    </w:p>
    <w:p>
      <w:pPr>
        <w:spacing w:before="39"/>
      </w:pPr>
    </w:p>
    <w:p>
      <w:pPr>
        <w:spacing w:before="39"/>
      </w:pPr>
    </w:p>
    <w:p>
      <w:pPr>
        <w:spacing w:before="39"/>
      </w:pPr>
    </w:p>
    <w:tbl>
      <w:tblPr>
        <w:tblStyle w:val="7"/>
        <w:tblW w:w="14513" w:type="dxa"/>
        <w:tblInd w:w="5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352"/>
        <w:gridCol w:w="6253"/>
        <w:gridCol w:w="1223"/>
        <w:gridCol w:w="3492"/>
        <w:gridCol w:w="14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1" w:type="dxa"/>
            <w:vAlign w:val="top"/>
          </w:tcPr>
          <w:p>
            <w:pPr>
              <w:spacing w:before="175" w:line="231" w:lineRule="auto"/>
              <w:ind w:left="112"/>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序号</w:t>
            </w:r>
          </w:p>
        </w:tc>
        <w:tc>
          <w:tcPr>
            <w:tcW w:w="1352" w:type="dxa"/>
            <w:vAlign w:val="top"/>
          </w:tcPr>
          <w:p>
            <w:pPr>
              <w:spacing w:before="175" w:line="236" w:lineRule="auto"/>
              <w:ind w:left="319"/>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违法行为</w:t>
            </w:r>
          </w:p>
        </w:tc>
        <w:tc>
          <w:tcPr>
            <w:tcW w:w="6253" w:type="dxa"/>
            <w:vAlign w:val="top"/>
          </w:tcPr>
          <w:p>
            <w:pPr>
              <w:spacing w:before="189" w:line="200" w:lineRule="auto"/>
              <w:ind w:left="2780"/>
              <w:rPr>
                <w:rFonts w:ascii="方正楷体简体" w:hAnsi="方正楷体简体" w:eastAsia="方正楷体简体" w:cs="方正楷体简体"/>
                <w:sz w:val="18"/>
                <w:szCs w:val="18"/>
              </w:rPr>
            </w:pPr>
            <w:r>
              <w:rPr>
                <w:rFonts w:ascii="方正楷体简体" w:hAnsi="方正楷体简体" w:eastAsia="方正楷体简体" w:cs="方正楷体简体"/>
                <w:spacing w:val="-4"/>
                <w:sz w:val="18"/>
                <w:szCs w:val="18"/>
              </w:rPr>
              <w:t>法定依据</w:t>
            </w:r>
          </w:p>
        </w:tc>
        <w:tc>
          <w:tcPr>
            <w:tcW w:w="1223" w:type="dxa"/>
            <w:vAlign w:val="top"/>
          </w:tcPr>
          <w:p>
            <w:pPr>
              <w:spacing w:before="176" w:line="231" w:lineRule="auto"/>
              <w:ind w:left="259"/>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裁量阶次</w:t>
            </w:r>
          </w:p>
        </w:tc>
        <w:tc>
          <w:tcPr>
            <w:tcW w:w="3492" w:type="dxa"/>
            <w:vAlign w:val="top"/>
          </w:tcPr>
          <w:p>
            <w:pPr>
              <w:spacing w:before="176" w:line="231" w:lineRule="auto"/>
              <w:ind w:left="1391"/>
              <w:rPr>
                <w:rFonts w:ascii="方正楷体简体" w:hAnsi="方正楷体简体" w:eastAsia="方正楷体简体" w:cs="方正楷体简体"/>
                <w:sz w:val="18"/>
                <w:szCs w:val="18"/>
              </w:rPr>
            </w:pPr>
            <w:r>
              <w:rPr>
                <w:rFonts w:ascii="方正楷体简体" w:hAnsi="方正楷体简体" w:eastAsia="方正楷体简体" w:cs="方正楷体简体"/>
                <w:spacing w:val="-2"/>
                <w:sz w:val="18"/>
                <w:szCs w:val="18"/>
              </w:rPr>
              <w:t>适用条件</w:t>
            </w:r>
          </w:p>
        </w:tc>
        <w:tc>
          <w:tcPr>
            <w:tcW w:w="1492" w:type="dxa"/>
            <w:vAlign w:val="top"/>
          </w:tcPr>
          <w:p>
            <w:pPr>
              <w:spacing w:before="175" w:line="229" w:lineRule="auto"/>
              <w:ind w:left="387"/>
              <w:rPr>
                <w:rFonts w:ascii="方正楷体简体" w:hAnsi="方正楷体简体" w:eastAsia="方正楷体简体" w:cs="方正楷体简体"/>
                <w:sz w:val="18"/>
                <w:szCs w:val="18"/>
              </w:rPr>
            </w:pPr>
            <w:r>
              <w:rPr>
                <w:rFonts w:ascii="方正楷体简体" w:hAnsi="方正楷体简体" w:eastAsia="方正楷体简体" w:cs="方正楷体简体"/>
                <w:spacing w:val="-1"/>
                <w:sz w:val="18"/>
                <w:szCs w:val="18"/>
              </w:rPr>
              <w:t>具体标准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701" w:type="dxa"/>
            <w:vMerge w:val="restart"/>
            <w:tcBorders>
              <w:bottom w:val="nil"/>
            </w:tcBorders>
            <w:vAlign w:val="top"/>
          </w:tcPr>
          <w:p>
            <w:pPr>
              <w:rPr>
                <w:rFonts w:ascii="Arial"/>
                <w:sz w:val="21"/>
              </w:rPr>
            </w:pPr>
          </w:p>
        </w:tc>
        <w:tc>
          <w:tcPr>
            <w:tcW w:w="1352" w:type="dxa"/>
            <w:vMerge w:val="restart"/>
            <w:tcBorders>
              <w:bottom w:val="nil"/>
            </w:tcBorders>
            <w:vAlign w:val="top"/>
          </w:tcPr>
          <w:p>
            <w:pPr>
              <w:rPr>
                <w:rFonts w:ascii="Arial"/>
                <w:sz w:val="21"/>
              </w:rPr>
            </w:pPr>
          </w:p>
        </w:tc>
        <w:tc>
          <w:tcPr>
            <w:tcW w:w="6253" w:type="dxa"/>
            <w:vMerge w:val="restart"/>
            <w:tcBorders>
              <w:bottom w:val="nil"/>
            </w:tcBorders>
            <w:vAlign w:val="top"/>
          </w:tcPr>
          <w:p>
            <w:pPr>
              <w:rPr>
                <w:rFonts w:ascii="Arial"/>
                <w:sz w:val="21"/>
              </w:rPr>
            </w:pPr>
          </w:p>
        </w:tc>
        <w:tc>
          <w:tcPr>
            <w:tcW w:w="1223" w:type="dxa"/>
            <w:vAlign w:val="top"/>
          </w:tcPr>
          <w:p>
            <w:pPr>
              <w:spacing w:line="421" w:lineRule="auto"/>
              <w:rPr>
                <w:rFonts w:ascii="Arial"/>
                <w:sz w:val="21"/>
              </w:rPr>
            </w:pPr>
          </w:p>
          <w:p>
            <w:pPr>
              <w:spacing w:before="66" w:line="231" w:lineRule="auto"/>
              <w:ind w:left="258"/>
              <w:rPr>
                <w:rFonts w:ascii="方正仿宋简体" w:hAnsi="方正仿宋简体" w:eastAsia="方正仿宋简体" w:cs="方正仿宋简体"/>
                <w:sz w:val="18"/>
                <w:szCs w:val="18"/>
              </w:rPr>
            </w:pPr>
            <w:r>
              <w:rPr>
                <w:rFonts w:ascii="方正仿宋简体" w:hAnsi="方正仿宋简体" w:eastAsia="方正仿宋简体" w:cs="方正仿宋简体"/>
                <w:spacing w:val="-2"/>
                <w:sz w:val="18"/>
                <w:szCs w:val="18"/>
              </w:rPr>
              <w:t>减轻处罚</w:t>
            </w:r>
          </w:p>
        </w:tc>
        <w:tc>
          <w:tcPr>
            <w:tcW w:w="3492" w:type="dxa"/>
            <w:vAlign w:val="top"/>
          </w:tcPr>
          <w:p>
            <w:pPr>
              <w:spacing w:before="225" w:line="245" w:lineRule="auto"/>
              <w:ind w:left="115" w:right="104" w:firstLine="6"/>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积极配合查处违法行为，认错认罚，且主 动消除违法行为危害后果的；有其他法定</w:t>
            </w:r>
            <w:r>
              <w:rPr>
                <w:rFonts w:ascii="方正仿宋简体" w:hAnsi="方正仿宋简体" w:eastAsia="方正仿宋简体" w:cs="方正仿宋简体"/>
                <w:spacing w:val="7"/>
                <w:sz w:val="18"/>
                <w:szCs w:val="18"/>
              </w:rPr>
              <w:t xml:space="preserve"> </w:t>
            </w:r>
            <w:r>
              <w:rPr>
                <w:rFonts w:ascii="方正仿宋简体" w:hAnsi="方正仿宋简体" w:eastAsia="方正仿宋简体" w:cs="方正仿宋简体"/>
                <w:spacing w:val="-5"/>
                <w:sz w:val="18"/>
                <w:szCs w:val="18"/>
              </w:rPr>
              <w:t>减轻情节的。</w:t>
            </w:r>
          </w:p>
        </w:tc>
        <w:tc>
          <w:tcPr>
            <w:tcW w:w="1492" w:type="dxa"/>
            <w:vAlign w:val="top"/>
          </w:tcPr>
          <w:p>
            <w:pPr>
              <w:spacing w:line="289" w:lineRule="auto"/>
              <w:rPr>
                <w:rFonts w:ascii="Arial"/>
                <w:sz w:val="21"/>
              </w:rPr>
            </w:pPr>
          </w:p>
          <w:p>
            <w:pPr>
              <w:spacing w:before="66" w:line="248" w:lineRule="auto"/>
              <w:ind w:left="120" w:right="209" w:hanging="4"/>
              <w:rPr>
                <w:rFonts w:ascii="方正仿宋简体" w:hAnsi="方正仿宋简体" w:eastAsia="方正仿宋简体" w:cs="方正仿宋简体"/>
                <w:sz w:val="18"/>
                <w:szCs w:val="18"/>
              </w:rPr>
            </w:pPr>
            <w:r>
              <w:rPr>
                <w:rFonts w:ascii="方正仿宋简体" w:hAnsi="方正仿宋简体" w:eastAsia="方正仿宋简体" w:cs="方正仿宋简体"/>
                <w:spacing w:val="-4"/>
                <w:sz w:val="18"/>
                <w:szCs w:val="18"/>
              </w:rPr>
              <w:t>处以</w:t>
            </w:r>
            <w:r>
              <w:rPr>
                <w:rFonts w:ascii="方正仿宋简体" w:hAnsi="方正仿宋简体" w:eastAsia="方正仿宋简体" w:cs="方正仿宋简体"/>
                <w:spacing w:val="-20"/>
                <w:sz w:val="18"/>
                <w:szCs w:val="18"/>
              </w:rPr>
              <w:t xml:space="preserve"> </w:t>
            </w:r>
            <w:r>
              <w:rPr>
                <w:rFonts w:ascii="Times New Roman" w:hAnsi="Times New Roman" w:eastAsia="Times New Roman" w:cs="Times New Roman"/>
                <w:spacing w:val="-4"/>
                <w:sz w:val="18"/>
                <w:szCs w:val="18"/>
              </w:rPr>
              <w:t>2000</w:t>
            </w:r>
            <w:r>
              <w:rPr>
                <w:rFonts w:ascii="Times New Roman" w:hAnsi="Times New Roman" w:eastAsia="Times New Roman" w:cs="Times New Roman"/>
                <w:spacing w:val="14"/>
                <w:sz w:val="18"/>
                <w:szCs w:val="18"/>
              </w:rPr>
              <w:t xml:space="preserve"> </w:t>
            </w:r>
            <w:r>
              <w:rPr>
                <w:rFonts w:ascii="方正仿宋简体" w:hAnsi="方正仿宋简体" w:eastAsia="方正仿宋简体" w:cs="方正仿宋简体"/>
                <w:spacing w:val="-4"/>
                <w:sz w:val="18"/>
                <w:szCs w:val="18"/>
              </w:rPr>
              <w:t>元以</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3"/>
                <w:sz w:val="18"/>
                <w:szCs w:val="18"/>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701" w:type="dxa"/>
            <w:vMerge w:val="continue"/>
            <w:tcBorders>
              <w:top w:val="nil"/>
              <w:bottom w:val="nil"/>
            </w:tcBorders>
            <w:vAlign w:val="top"/>
          </w:tcPr>
          <w:p>
            <w:pPr>
              <w:rPr>
                <w:rFonts w:ascii="Arial"/>
                <w:sz w:val="21"/>
              </w:rPr>
            </w:pPr>
          </w:p>
        </w:tc>
        <w:tc>
          <w:tcPr>
            <w:tcW w:w="1352" w:type="dxa"/>
            <w:vMerge w:val="continue"/>
            <w:tcBorders>
              <w:top w:val="nil"/>
              <w:bottom w:val="nil"/>
            </w:tcBorders>
            <w:vAlign w:val="top"/>
          </w:tcPr>
          <w:p>
            <w:pPr>
              <w:rPr>
                <w:rFonts w:ascii="Arial"/>
                <w:sz w:val="21"/>
              </w:rPr>
            </w:pPr>
          </w:p>
        </w:tc>
        <w:tc>
          <w:tcPr>
            <w:tcW w:w="6253" w:type="dxa"/>
            <w:vMerge w:val="continue"/>
            <w:tcBorders>
              <w:top w:val="nil"/>
              <w:bottom w:val="nil"/>
            </w:tcBorders>
            <w:vAlign w:val="top"/>
          </w:tcPr>
          <w:p>
            <w:pPr>
              <w:rPr>
                <w:rFonts w:ascii="Arial"/>
                <w:sz w:val="21"/>
              </w:rPr>
            </w:pPr>
          </w:p>
        </w:tc>
        <w:tc>
          <w:tcPr>
            <w:tcW w:w="1223" w:type="dxa"/>
            <w:vAlign w:val="top"/>
          </w:tcPr>
          <w:p>
            <w:pPr>
              <w:spacing w:line="327" w:lineRule="auto"/>
              <w:rPr>
                <w:rFonts w:ascii="Arial"/>
                <w:sz w:val="21"/>
              </w:rPr>
            </w:pPr>
          </w:p>
          <w:p>
            <w:pPr>
              <w:spacing w:line="327" w:lineRule="auto"/>
              <w:rPr>
                <w:rFonts w:ascii="Arial"/>
                <w:sz w:val="21"/>
              </w:rPr>
            </w:pPr>
          </w:p>
          <w:p>
            <w:pPr>
              <w:spacing w:before="66" w:line="231" w:lineRule="auto"/>
              <w:ind w:left="261"/>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从轻处罚</w:t>
            </w:r>
          </w:p>
        </w:tc>
        <w:tc>
          <w:tcPr>
            <w:tcW w:w="3492" w:type="dxa"/>
            <w:vAlign w:val="top"/>
          </w:tcPr>
          <w:p>
            <w:pPr>
              <w:spacing w:before="197" w:line="242" w:lineRule="auto"/>
              <w:ind w:left="117" w:right="92" w:firstLine="4"/>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积极配合查处违法行为，认错认罚，且受</w:t>
            </w:r>
            <w:r>
              <w:rPr>
                <w:rFonts w:ascii="方正仿宋简体" w:hAnsi="方正仿宋简体" w:eastAsia="方正仿宋简体" w:cs="方正仿宋简体"/>
                <w:spacing w:val="13"/>
                <w:sz w:val="18"/>
                <w:szCs w:val="18"/>
              </w:rPr>
              <w:t xml:space="preserve"> </w:t>
            </w:r>
            <w:r>
              <w:rPr>
                <w:rFonts w:ascii="方正仿宋简体" w:hAnsi="方正仿宋简体" w:eastAsia="方正仿宋简体" w:cs="方正仿宋简体"/>
                <w:spacing w:val="-17"/>
                <w:sz w:val="18"/>
                <w:szCs w:val="18"/>
              </w:rPr>
              <w:t>他人胁迫或者诱骗实施违法行为的；主动供述</w:t>
            </w:r>
            <w:r>
              <w:rPr>
                <w:rFonts w:ascii="方正仿宋简体" w:hAnsi="方正仿宋简体" w:eastAsia="方正仿宋简体" w:cs="方正仿宋简体"/>
                <w:spacing w:val="16"/>
                <w:sz w:val="18"/>
                <w:szCs w:val="18"/>
              </w:rPr>
              <w:t xml:space="preserve"> </w:t>
            </w:r>
            <w:r>
              <w:rPr>
                <w:rFonts w:ascii="方正仿宋简体" w:hAnsi="方正仿宋简体" w:eastAsia="方正仿宋简体" w:cs="方正仿宋简体"/>
                <w:spacing w:val="-17"/>
                <w:sz w:val="18"/>
                <w:szCs w:val="18"/>
              </w:rPr>
              <w:t>退役军人事务部门尚未掌握的违法行为的；配</w:t>
            </w:r>
            <w:r>
              <w:rPr>
                <w:rFonts w:ascii="方正仿宋简体" w:hAnsi="方正仿宋简体" w:eastAsia="方正仿宋简体" w:cs="方正仿宋简体"/>
                <w:spacing w:val="16"/>
                <w:sz w:val="18"/>
                <w:szCs w:val="18"/>
              </w:rPr>
              <w:t xml:space="preserve"> </w:t>
            </w:r>
            <w:r>
              <w:rPr>
                <w:rFonts w:ascii="方正仿宋简体" w:hAnsi="方正仿宋简体" w:eastAsia="方正仿宋简体" w:cs="方正仿宋简体"/>
                <w:spacing w:val="-8"/>
                <w:sz w:val="18"/>
                <w:szCs w:val="18"/>
              </w:rPr>
              <w:t>合退役军人事务部门查处违法行为有立功表</w:t>
            </w:r>
            <w:r>
              <w:rPr>
                <w:rFonts w:ascii="方正仿宋简体" w:hAnsi="方正仿宋简体" w:eastAsia="方正仿宋简体" w:cs="方正仿宋简体"/>
                <w:spacing w:val="8"/>
                <w:sz w:val="18"/>
                <w:szCs w:val="18"/>
              </w:rPr>
              <w:t xml:space="preserve"> </w:t>
            </w:r>
            <w:r>
              <w:rPr>
                <w:rFonts w:ascii="方正仿宋简体" w:hAnsi="方正仿宋简体" w:eastAsia="方正仿宋简体" w:cs="方正仿宋简体"/>
                <w:spacing w:val="-5"/>
                <w:sz w:val="18"/>
                <w:szCs w:val="18"/>
              </w:rPr>
              <w:t>现的；有其他法定从轻情节的。</w:t>
            </w:r>
          </w:p>
        </w:tc>
        <w:tc>
          <w:tcPr>
            <w:tcW w:w="1492" w:type="dxa"/>
            <w:vAlign w:val="top"/>
          </w:tcPr>
          <w:p>
            <w:pPr>
              <w:spacing w:line="391" w:lineRule="auto"/>
              <w:rPr>
                <w:rFonts w:ascii="Arial"/>
                <w:sz w:val="21"/>
              </w:rPr>
            </w:pPr>
          </w:p>
          <w:p>
            <w:pPr>
              <w:spacing w:before="66" w:line="246" w:lineRule="auto"/>
              <w:ind w:left="120" w:right="108" w:hanging="4"/>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4"/>
                <w:sz w:val="18"/>
                <w:szCs w:val="18"/>
              </w:rPr>
              <w:t>处以</w:t>
            </w:r>
            <w:r>
              <w:rPr>
                <w:rFonts w:ascii="方正仿宋简体" w:hAnsi="方正仿宋简体" w:eastAsia="方正仿宋简体" w:cs="方正仿宋简体"/>
                <w:spacing w:val="-20"/>
                <w:sz w:val="18"/>
                <w:szCs w:val="18"/>
              </w:rPr>
              <w:t xml:space="preserve"> </w:t>
            </w:r>
            <w:r>
              <w:rPr>
                <w:rFonts w:ascii="Times New Roman" w:hAnsi="Times New Roman" w:eastAsia="Times New Roman" w:cs="Times New Roman"/>
                <w:spacing w:val="-4"/>
                <w:sz w:val="18"/>
                <w:szCs w:val="18"/>
              </w:rPr>
              <w:t>2000</w:t>
            </w:r>
            <w:r>
              <w:rPr>
                <w:rFonts w:ascii="Times New Roman" w:hAnsi="Times New Roman" w:eastAsia="Times New Roman" w:cs="Times New Roman"/>
                <w:spacing w:val="14"/>
                <w:sz w:val="18"/>
                <w:szCs w:val="18"/>
              </w:rPr>
              <w:t xml:space="preserve"> </w:t>
            </w:r>
            <w:r>
              <w:rPr>
                <w:rFonts w:ascii="方正仿宋简体" w:hAnsi="方正仿宋简体" w:eastAsia="方正仿宋简体" w:cs="方正仿宋简体"/>
                <w:spacing w:val="-4"/>
                <w:sz w:val="18"/>
                <w:szCs w:val="18"/>
              </w:rPr>
              <w:t>元以</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7"/>
                <w:sz w:val="18"/>
                <w:szCs w:val="18"/>
              </w:rPr>
              <w:t>上，</w:t>
            </w:r>
            <w:r>
              <w:rPr>
                <w:rFonts w:ascii="Times New Roman" w:hAnsi="Times New Roman" w:eastAsia="Times New Roman" w:cs="Times New Roman"/>
                <w:spacing w:val="-7"/>
                <w:sz w:val="18"/>
                <w:szCs w:val="18"/>
              </w:rPr>
              <w:t>4400</w:t>
            </w:r>
            <w:r>
              <w:rPr>
                <w:rFonts w:ascii="Times New Roman" w:hAnsi="Times New Roman" w:eastAsia="Times New Roman" w:cs="Times New Roman"/>
                <w:spacing w:val="14"/>
                <w:w w:val="102"/>
                <w:sz w:val="18"/>
                <w:szCs w:val="18"/>
              </w:rPr>
              <w:t xml:space="preserve"> </w:t>
            </w:r>
            <w:r>
              <w:rPr>
                <w:rFonts w:ascii="方正仿宋简体" w:hAnsi="方正仿宋简体" w:eastAsia="方正仿宋简体" w:cs="方正仿宋简体"/>
                <w:spacing w:val="-7"/>
                <w:sz w:val="18"/>
                <w:szCs w:val="18"/>
              </w:rPr>
              <w:t>元以下</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4"/>
                <w:sz w:val="18"/>
                <w:szCs w:val="18"/>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701" w:type="dxa"/>
            <w:vMerge w:val="continue"/>
            <w:tcBorders>
              <w:top w:val="nil"/>
              <w:bottom w:val="nil"/>
            </w:tcBorders>
            <w:vAlign w:val="top"/>
          </w:tcPr>
          <w:p>
            <w:pPr>
              <w:rPr>
                <w:rFonts w:ascii="Arial"/>
                <w:sz w:val="21"/>
              </w:rPr>
            </w:pPr>
          </w:p>
        </w:tc>
        <w:tc>
          <w:tcPr>
            <w:tcW w:w="1352" w:type="dxa"/>
            <w:vMerge w:val="continue"/>
            <w:tcBorders>
              <w:top w:val="nil"/>
              <w:bottom w:val="nil"/>
            </w:tcBorders>
            <w:vAlign w:val="top"/>
          </w:tcPr>
          <w:p>
            <w:pPr>
              <w:rPr>
                <w:rFonts w:ascii="Arial"/>
                <w:sz w:val="21"/>
              </w:rPr>
            </w:pPr>
          </w:p>
        </w:tc>
        <w:tc>
          <w:tcPr>
            <w:tcW w:w="6253" w:type="dxa"/>
            <w:vMerge w:val="continue"/>
            <w:tcBorders>
              <w:top w:val="nil"/>
              <w:bottom w:val="nil"/>
            </w:tcBorders>
            <w:vAlign w:val="top"/>
          </w:tcPr>
          <w:p>
            <w:pPr>
              <w:rPr>
                <w:rFonts w:ascii="Arial"/>
                <w:sz w:val="21"/>
              </w:rPr>
            </w:pPr>
          </w:p>
        </w:tc>
        <w:tc>
          <w:tcPr>
            <w:tcW w:w="1223" w:type="dxa"/>
            <w:vAlign w:val="top"/>
          </w:tcPr>
          <w:p>
            <w:pPr>
              <w:spacing w:before="295" w:line="231" w:lineRule="auto"/>
              <w:ind w:left="270"/>
              <w:rPr>
                <w:rFonts w:ascii="方正仿宋简体" w:hAnsi="方正仿宋简体" w:eastAsia="方正仿宋简体" w:cs="方正仿宋简体"/>
                <w:sz w:val="18"/>
                <w:szCs w:val="18"/>
              </w:rPr>
            </w:pPr>
            <w:r>
              <w:rPr>
                <w:rFonts w:ascii="方正仿宋简体" w:hAnsi="方正仿宋简体" w:eastAsia="方正仿宋简体" w:cs="方正仿宋简体"/>
                <w:spacing w:val="-6"/>
                <w:sz w:val="18"/>
                <w:szCs w:val="18"/>
              </w:rPr>
              <w:t>一般处罚</w:t>
            </w:r>
          </w:p>
        </w:tc>
        <w:tc>
          <w:tcPr>
            <w:tcW w:w="3492" w:type="dxa"/>
            <w:vAlign w:val="top"/>
          </w:tcPr>
          <w:p>
            <w:pPr>
              <w:spacing w:before="164" w:line="247" w:lineRule="auto"/>
              <w:ind w:left="124" w:right="104" w:hanging="2"/>
              <w:rPr>
                <w:rFonts w:ascii="方正仿宋简体" w:hAnsi="方正仿宋简体" w:eastAsia="方正仿宋简体" w:cs="方正仿宋简体"/>
                <w:sz w:val="18"/>
                <w:szCs w:val="18"/>
              </w:rPr>
            </w:pPr>
            <w:r>
              <w:rPr>
                <w:rFonts w:ascii="方正仿宋简体" w:hAnsi="方正仿宋简体" w:eastAsia="方正仿宋简体" w:cs="方正仿宋简体"/>
                <w:spacing w:val="1"/>
                <w:sz w:val="18"/>
                <w:szCs w:val="18"/>
              </w:rPr>
              <w:t xml:space="preserve">不符合不予、免于、减轻、从轻、从重处 </w:t>
            </w:r>
            <w:r>
              <w:rPr>
                <w:rFonts w:ascii="方正仿宋简体" w:hAnsi="方正仿宋简体" w:eastAsia="方正仿宋简体" w:cs="方正仿宋简体"/>
                <w:spacing w:val="-7"/>
                <w:sz w:val="18"/>
                <w:szCs w:val="18"/>
              </w:rPr>
              <w:t>罚情况的。</w:t>
            </w:r>
          </w:p>
        </w:tc>
        <w:tc>
          <w:tcPr>
            <w:tcW w:w="1492" w:type="dxa"/>
            <w:vAlign w:val="top"/>
          </w:tcPr>
          <w:p>
            <w:pPr>
              <w:spacing w:before="32" w:line="228" w:lineRule="auto"/>
              <w:ind w:left="120" w:right="105" w:hanging="4"/>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10"/>
                <w:sz w:val="18"/>
                <w:szCs w:val="18"/>
              </w:rPr>
              <w:t>处</w:t>
            </w:r>
            <w:r>
              <w:rPr>
                <w:rFonts w:ascii="方正仿宋简体" w:hAnsi="方正仿宋简体" w:eastAsia="方正仿宋简体" w:cs="方正仿宋简体"/>
                <w:spacing w:val="-6"/>
                <w:sz w:val="18"/>
                <w:szCs w:val="18"/>
              </w:rPr>
              <w:t xml:space="preserve"> </w:t>
            </w:r>
            <w:r>
              <w:rPr>
                <w:rFonts w:ascii="方正仿宋简体" w:hAnsi="方正仿宋简体" w:eastAsia="方正仿宋简体" w:cs="方正仿宋简体"/>
                <w:spacing w:val="-10"/>
                <w:sz w:val="18"/>
                <w:szCs w:val="18"/>
              </w:rPr>
              <w:t xml:space="preserve">以 </w:t>
            </w:r>
            <w:r>
              <w:rPr>
                <w:rFonts w:ascii="Times New Roman" w:hAnsi="Times New Roman" w:eastAsia="Times New Roman" w:cs="Times New Roman"/>
                <w:spacing w:val="-10"/>
                <w:sz w:val="18"/>
                <w:szCs w:val="18"/>
              </w:rPr>
              <w:t xml:space="preserve">4400  </w:t>
            </w:r>
            <w:r>
              <w:rPr>
                <w:rFonts w:ascii="方正仿宋简体" w:hAnsi="方正仿宋简体" w:eastAsia="方正仿宋简体" w:cs="方正仿宋简体"/>
                <w:spacing w:val="-10"/>
                <w:sz w:val="18"/>
                <w:szCs w:val="18"/>
              </w:rPr>
              <w:t>元 以</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7"/>
                <w:sz w:val="18"/>
                <w:szCs w:val="18"/>
              </w:rPr>
              <w:t>上，</w:t>
            </w:r>
            <w:r>
              <w:rPr>
                <w:rFonts w:ascii="Times New Roman" w:hAnsi="Times New Roman" w:eastAsia="Times New Roman" w:cs="Times New Roman"/>
                <w:spacing w:val="-7"/>
                <w:sz w:val="18"/>
                <w:szCs w:val="18"/>
              </w:rPr>
              <w:t>7000</w:t>
            </w:r>
            <w:r>
              <w:rPr>
                <w:rFonts w:ascii="Times New Roman" w:hAnsi="Times New Roman" w:eastAsia="Times New Roman" w:cs="Times New Roman"/>
                <w:spacing w:val="14"/>
                <w:w w:val="102"/>
                <w:sz w:val="18"/>
                <w:szCs w:val="18"/>
              </w:rPr>
              <w:t xml:space="preserve"> </w:t>
            </w:r>
            <w:r>
              <w:rPr>
                <w:rFonts w:ascii="方正仿宋简体" w:hAnsi="方正仿宋简体" w:eastAsia="方正仿宋简体" w:cs="方正仿宋简体"/>
                <w:spacing w:val="-7"/>
                <w:sz w:val="18"/>
                <w:szCs w:val="18"/>
              </w:rPr>
              <w:t>元以下</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4"/>
                <w:sz w:val="18"/>
                <w:szCs w:val="18"/>
              </w:rPr>
              <w:t>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01" w:type="dxa"/>
            <w:vMerge w:val="continue"/>
            <w:tcBorders>
              <w:top w:val="nil"/>
            </w:tcBorders>
            <w:vAlign w:val="top"/>
          </w:tcPr>
          <w:p>
            <w:pPr>
              <w:rPr>
                <w:rFonts w:ascii="Arial"/>
                <w:sz w:val="21"/>
              </w:rPr>
            </w:pPr>
          </w:p>
        </w:tc>
        <w:tc>
          <w:tcPr>
            <w:tcW w:w="1352" w:type="dxa"/>
            <w:vMerge w:val="continue"/>
            <w:tcBorders>
              <w:top w:val="nil"/>
            </w:tcBorders>
            <w:vAlign w:val="top"/>
          </w:tcPr>
          <w:p>
            <w:pPr>
              <w:rPr>
                <w:rFonts w:ascii="Arial"/>
                <w:sz w:val="21"/>
              </w:rPr>
            </w:pPr>
          </w:p>
        </w:tc>
        <w:tc>
          <w:tcPr>
            <w:tcW w:w="6253" w:type="dxa"/>
            <w:vMerge w:val="continue"/>
            <w:tcBorders>
              <w:top w:val="nil"/>
            </w:tcBorders>
            <w:vAlign w:val="top"/>
          </w:tcPr>
          <w:p>
            <w:pPr>
              <w:rPr>
                <w:rFonts w:ascii="Arial"/>
                <w:sz w:val="21"/>
              </w:rPr>
            </w:pPr>
          </w:p>
        </w:tc>
        <w:tc>
          <w:tcPr>
            <w:tcW w:w="1223" w:type="dxa"/>
            <w:vAlign w:val="top"/>
          </w:tcPr>
          <w:p>
            <w:pPr>
              <w:spacing w:line="389" w:lineRule="auto"/>
              <w:rPr>
                <w:rFonts w:ascii="Arial"/>
                <w:sz w:val="21"/>
              </w:rPr>
            </w:pPr>
          </w:p>
          <w:p>
            <w:pPr>
              <w:spacing w:before="66" w:line="231" w:lineRule="auto"/>
              <w:ind w:left="261"/>
              <w:rPr>
                <w:rFonts w:ascii="方正仿宋简体" w:hAnsi="方正仿宋简体" w:eastAsia="方正仿宋简体" w:cs="方正仿宋简体"/>
                <w:sz w:val="18"/>
                <w:szCs w:val="18"/>
              </w:rPr>
            </w:pPr>
            <w:r>
              <w:rPr>
                <w:rFonts w:ascii="方正仿宋简体" w:hAnsi="方正仿宋简体" w:eastAsia="方正仿宋简体" w:cs="方正仿宋简体"/>
                <w:spacing w:val="-3"/>
                <w:sz w:val="18"/>
                <w:szCs w:val="18"/>
              </w:rPr>
              <w:t>从重处罚</w:t>
            </w:r>
          </w:p>
        </w:tc>
        <w:tc>
          <w:tcPr>
            <w:tcW w:w="3492" w:type="dxa"/>
            <w:vAlign w:val="top"/>
          </w:tcPr>
          <w:p>
            <w:pPr>
              <w:spacing w:before="36" w:line="233" w:lineRule="auto"/>
              <w:ind w:left="114" w:right="104" w:firstLine="10"/>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2"/>
                <w:sz w:val="18"/>
                <w:szCs w:val="18"/>
              </w:rPr>
              <w:t>主观故意且违法行为持续时间较长；</w:t>
            </w:r>
            <w:r>
              <w:rPr>
                <w:rFonts w:ascii="方正仿宋简体" w:hAnsi="方正仿宋简体" w:eastAsia="方正仿宋简体" w:cs="方正仿宋简体"/>
                <w:spacing w:val="-21"/>
                <w:sz w:val="18"/>
                <w:szCs w:val="18"/>
              </w:rPr>
              <w:t xml:space="preserve"> </w:t>
            </w:r>
            <w:r>
              <w:rPr>
                <w:rFonts w:ascii="方正仿宋简体" w:hAnsi="方正仿宋简体" w:eastAsia="方正仿宋简体" w:cs="方正仿宋简体"/>
                <w:spacing w:val="-2"/>
                <w:sz w:val="18"/>
                <w:szCs w:val="18"/>
              </w:rPr>
              <w:t>因违</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1"/>
                <w:sz w:val="18"/>
                <w:szCs w:val="18"/>
              </w:rPr>
              <w:t>法受到行政处罚后一年内再次实施同种违</w:t>
            </w:r>
            <w:r>
              <w:rPr>
                <w:rFonts w:ascii="方正仿宋简体" w:hAnsi="方正仿宋简体" w:eastAsia="方正仿宋简体" w:cs="方正仿宋简体"/>
                <w:spacing w:val="9"/>
                <w:sz w:val="18"/>
                <w:szCs w:val="18"/>
              </w:rPr>
              <w:t xml:space="preserve"> </w:t>
            </w:r>
            <w:r>
              <w:rPr>
                <w:rFonts w:ascii="方正仿宋简体" w:hAnsi="方正仿宋简体" w:eastAsia="方正仿宋简体" w:cs="方正仿宋简体"/>
                <w:spacing w:val="-1"/>
                <w:sz w:val="18"/>
                <w:szCs w:val="18"/>
              </w:rPr>
              <w:t>法行为的；</w:t>
            </w:r>
            <w:r>
              <w:rPr>
                <w:rFonts w:ascii="方正仿宋简体" w:hAnsi="方正仿宋简体" w:eastAsia="方正仿宋简体" w:cs="方正仿宋简体"/>
                <w:spacing w:val="-29"/>
                <w:sz w:val="18"/>
                <w:szCs w:val="18"/>
              </w:rPr>
              <w:t xml:space="preserve"> </w:t>
            </w:r>
            <w:r>
              <w:rPr>
                <w:rFonts w:ascii="方正仿宋简体" w:hAnsi="方正仿宋简体" w:eastAsia="方正仿宋简体" w:cs="方正仿宋简体"/>
                <w:spacing w:val="-1"/>
                <w:sz w:val="18"/>
                <w:szCs w:val="18"/>
              </w:rPr>
              <w:t>以暴力、威胁以及提供虚假陈</w:t>
            </w:r>
            <w:r>
              <w:rPr>
                <w:rFonts w:ascii="方正仿宋简体" w:hAnsi="方正仿宋简体" w:eastAsia="方正仿宋简体" w:cs="方正仿宋简体"/>
                <w:sz w:val="18"/>
                <w:szCs w:val="18"/>
              </w:rPr>
              <w:t xml:space="preserve"> </w:t>
            </w:r>
            <w:r>
              <w:rPr>
                <w:rFonts w:ascii="方正仿宋简体" w:hAnsi="方正仿宋简体" w:eastAsia="方正仿宋简体" w:cs="方正仿宋简体"/>
                <w:spacing w:val="1"/>
                <w:sz w:val="18"/>
                <w:szCs w:val="18"/>
              </w:rPr>
              <w:t>述、伪造、隐匿、销毁证据材料等方式抗</w:t>
            </w:r>
            <w:r>
              <w:rPr>
                <w:rFonts w:ascii="方正仿宋简体" w:hAnsi="方正仿宋简体" w:eastAsia="方正仿宋简体" w:cs="方正仿宋简体"/>
                <w:spacing w:val="9"/>
                <w:sz w:val="18"/>
                <w:szCs w:val="18"/>
              </w:rPr>
              <w:t xml:space="preserve"> </w:t>
            </w:r>
            <w:r>
              <w:rPr>
                <w:rFonts w:ascii="方正仿宋简体" w:hAnsi="方正仿宋简体" w:eastAsia="方正仿宋简体" w:cs="方正仿宋简体"/>
                <w:spacing w:val="-4"/>
                <w:sz w:val="18"/>
                <w:szCs w:val="18"/>
              </w:rPr>
              <w:t>拒、阻碍执法的。</w:t>
            </w:r>
          </w:p>
        </w:tc>
        <w:tc>
          <w:tcPr>
            <w:tcW w:w="1492" w:type="dxa"/>
            <w:vAlign w:val="top"/>
          </w:tcPr>
          <w:p>
            <w:pPr>
              <w:spacing w:before="193" w:line="246" w:lineRule="auto"/>
              <w:ind w:left="118" w:right="65" w:hanging="2"/>
              <w:jc w:val="both"/>
              <w:rPr>
                <w:rFonts w:ascii="方正仿宋简体" w:hAnsi="方正仿宋简体" w:eastAsia="方正仿宋简体" w:cs="方正仿宋简体"/>
                <w:sz w:val="18"/>
                <w:szCs w:val="18"/>
              </w:rPr>
            </w:pPr>
            <w:r>
              <w:rPr>
                <w:rFonts w:ascii="方正仿宋简体" w:hAnsi="方正仿宋简体" w:eastAsia="方正仿宋简体" w:cs="方正仿宋简体"/>
                <w:spacing w:val="-8"/>
                <w:sz w:val="18"/>
                <w:szCs w:val="18"/>
              </w:rPr>
              <w:t>处</w:t>
            </w:r>
            <w:r>
              <w:rPr>
                <w:rFonts w:ascii="方正仿宋简体" w:hAnsi="方正仿宋简体" w:eastAsia="方正仿宋简体" w:cs="方正仿宋简体"/>
                <w:spacing w:val="-16"/>
                <w:sz w:val="18"/>
                <w:szCs w:val="18"/>
              </w:rPr>
              <w:t xml:space="preserve"> </w:t>
            </w:r>
            <w:r>
              <w:rPr>
                <w:rFonts w:ascii="Times New Roman" w:hAnsi="Times New Roman" w:eastAsia="Times New Roman" w:cs="Times New Roman"/>
                <w:spacing w:val="-8"/>
                <w:sz w:val="18"/>
                <w:szCs w:val="18"/>
              </w:rPr>
              <w:t>7000</w:t>
            </w:r>
            <w:r>
              <w:rPr>
                <w:rFonts w:ascii="Times New Roman" w:hAnsi="Times New Roman" w:eastAsia="Times New Roman" w:cs="Times New Roman"/>
                <w:spacing w:val="13"/>
                <w:w w:val="101"/>
                <w:sz w:val="18"/>
                <w:szCs w:val="18"/>
              </w:rPr>
              <w:t xml:space="preserve"> </w:t>
            </w:r>
            <w:r>
              <w:rPr>
                <w:rFonts w:ascii="方正仿宋简体" w:hAnsi="方正仿宋简体" w:eastAsia="方正仿宋简体" w:cs="方正仿宋简体"/>
                <w:spacing w:val="-8"/>
                <w:sz w:val="18"/>
                <w:szCs w:val="18"/>
              </w:rPr>
              <w:t>元以上，</w:t>
            </w:r>
            <w:r>
              <w:rPr>
                <w:rFonts w:ascii="方正仿宋简体" w:hAnsi="方正仿宋简体" w:eastAsia="方正仿宋简体" w:cs="方正仿宋简体"/>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23"/>
                <w:sz w:val="18"/>
                <w:szCs w:val="18"/>
              </w:rPr>
              <w:t xml:space="preserve"> </w:t>
            </w:r>
            <w:r>
              <w:rPr>
                <w:rFonts w:ascii="方正仿宋简体" w:hAnsi="方正仿宋简体" w:eastAsia="方正仿宋简体" w:cs="方正仿宋简体"/>
                <w:spacing w:val="-5"/>
                <w:sz w:val="18"/>
                <w:szCs w:val="18"/>
              </w:rPr>
              <w:t>万元以下的罚</w:t>
            </w:r>
            <w:r>
              <w:rPr>
                <w:rFonts w:ascii="方正仿宋简体" w:hAnsi="方正仿宋简体" w:eastAsia="方正仿宋简体" w:cs="方正仿宋简体"/>
                <w:sz w:val="18"/>
                <w:szCs w:val="18"/>
              </w:rPr>
              <w:t xml:space="preserve">  款</w:t>
            </w:r>
          </w:p>
        </w:tc>
      </w:tr>
    </w:tbl>
    <w:p>
      <w:pPr>
        <w:pStyle w:val="2"/>
      </w:pPr>
    </w:p>
    <w:p>
      <w:pPr>
        <w:sectPr>
          <w:pgSz w:w="16839" w:h="11905"/>
          <w:pgMar w:top="400" w:right="1160" w:bottom="400" w:left="627" w:header="0" w:footer="0" w:gutter="0"/>
          <w:cols w:space="720" w:num="1"/>
        </w:sectPr>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2" w:lineRule="auto"/>
      </w:pPr>
    </w:p>
    <w:p>
      <w:pPr>
        <w:spacing w:before="78" w:line="222" w:lineRule="auto"/>
        <w:ind w:left="509"/>
        <w:rPr>
          <w:rFonts w:ascii="黑体" w:hAnsi="黑体" w:eastAsia="黑体" w:cs="黑体"/>
          <w:sz w:val="24"/>
          <w:szCs w:val="24"/>
        </w:rPr>
      </w:pPr>
      <w:r>
        <w:rPr>
          <w:rFonts w:ascii="黑体" w:hAnsi="黑体" w:eastAsia="黑体" w:cs="黑体"/>
          <w:spacing w:val="-1"/>
          <w:sz w:val="24"/>
          <w:szCs w:val="24"/>
        </w:rPr>
        <w:t>二、行政确认、行政给付、行政检查细化量化规定</w:t>
      </w:r>
    </w:p>
    <w:p>
      <w:pPr>
        <w:spacing w:before="24"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（一）残疾性质的认定和评残等级评定。</w:t>
      </w:r>
    </w:p>
    <w:p>
      <w:pPr>
        <w:spacing w:before="187" w:line="215" w:lineRule="auto"/>
        <w:ind w:left="506"/>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行为类型：</w:t>
      </w:r>
      <w:r>
        <w:rPr>
          <w:rFonts w:ascii="FangSong_GB2312" w:hAnsi="FangSong_GB2312" w:eastAsia="FangSong_GB2312" w:cs="FangSong_GB2312"/>
          <w:spacing w:val="-6"/>
          <w:sz w:val="24"/>
          <w:szCs w:val="24"/>
        </w:rPr>
        <w:t>行政确认。</w:t>
      </w:r>
    </w:p>
    <w:p>
      <w:pPr>
        <w:spacing w:before="273" w:line="217" w:lineRule="auto"/>
        <w:ind w:left="514"/>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法定依据：</w:t>
      </w:r>
    </w:p>
    <w:p>
      <w:pPr>
        <w:spacing w:before="192" w:line="366" w:lineRule="auto"/>
        <w:ind w:left="26" w:right="115"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1.《军人抚恤优待条例》 第二十四条</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5"/>
          <w:sz w:val="24"/>
          <w:szCs w:val="24"/>
        </w:rPr>
        <w:t>因战、因公、因病致残性质的认定和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残疾等级的评定权限是：退出现役的军人和移交政府安置的军队</w:t>
      </w:r>
      <w:r>
        <w:rPr>
          <w:rFonts w:ascii="FangSong_GB2312" w:hAnsi="FangSong_GB2312" w:eastAsia="FangSong_GB2312" w:cs="FangSong_GB2312"/>
          <w:spacing w:val="-4"/>
          <w:sz w:val="24"/>
          <w:szCs w:val="24"/>
        </w:rPr>
        <w:t>离休、退休干部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需要认定残疾性质和评定残疾等级的，由省级人民政府退役军人</w:t>
      </w:r>
      <w:r>
        <w:rPr>
          <w:rFonts w:ascii="FangSong_GB2312" w:hAnsi="FangSong_GB2312" w:eastAsia="FangSong_GB2312" w:cs="FangSong_GB2312"/>
          <w:spacing w:val="-4"/>
          <w:sz w:val="24"/>
          <w:szCs w:val="24"/>
        </w:rPr>
        <w:t>事务部门认定和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评定。</w:t>
      </w:r>
    </w:p>
    <w:p>
      <w:pPr>
        <w:spacing w:before="1" w:line="364" w:lineRule="auto"/>
        <w:ind w:left="26" w:right="115" w:firstLine="492"/>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第二十五条 现役军人因战、因公致残，未及时评定残疾等级</w:t>
      </w:r>
      <w:r>
        <w:rPr>
          <w:rFonts w:ascii="FangSong_GB2312" w:hAnsi="FangSong_GB2312" w:eastAsia="FangSong_GB2312" w:cs="FangSong_GB2312"/>
          <w:spacing w:val="-1"/>
          <w:sz w:val="24"/>
          <w:szCs w:val="24"/>
        </w:rPr>
        <w:t>，退出现役后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或者医疗终结满</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4"/>
          <w:sz w:val="24"/>
          <w:szCs w:val="24"/>
        </w:rPr>
        <w:t>3</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年后，本人（精神病患者由其利害</w:t>
      </w:r>
      <w:r>
        <w:rPr>
          <w:rFonts w:ascii="FangSong_GB2312" w:hAnsi="FangSong_GB2312" w:eastAsia="FangSong_GB2312" w:cs="FangSong_GB2312"/>
          <w:spacing w:val="-5"/>
          <w:sz w:val="24"/>
          <w:szCs w:val="24"/>
        </w:rPr>
        <w:t>关系人）申请补办评定残疾</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等级，有档案记载或者有原始医疗证明的，可以评定残疾等</w:t>
      </w:r>
      <w:r>
        <w:rPr>
          <w:rFonts w:ascii="FangSong_GB2312" w:hAnsi="FangSong_GB2312" w:eastAsia="FangSong_GB2312" w:cs="FangSong_GB2312"/>
          <w:spacing w:val="-3"/>
          <w:sz w:val="24"/>
          <w:szCs w:val="24"/>
        </w:rPr>
        <w:t>级。</w:t>
      </w:r>
    </w:p>
    <w:p>
      <w:pPr>
        <w:spacing w:before="6" w:line="365" w:lineRule="auto"/>
        <w:ind w:left="36" w:firstLine="477"/>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现役军人被评定残疾等级后，在服现役期间或者退出现役后残疾情况发生严</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7"/>
          <w:sz w:val="24"/>
          <w:szCs w:val="24"/>
        </w:rPr>
        <w:t>重恶化，原定残疾等级与残疾情况明显不符，本人（精神病患者由其利害关系人）</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4"/>
          <w:sz w:val="24"/>
          <w:szCs w:val="24"/>
        </w:rPr>
        <w:t>申请调整残疾等级的，可以重新评定残疾等级。</w:t>
      </w:r>
    </w:p>
    <w:p>
      <w:pPr>
        <w:spacing w:before="1" w:line="366" w:lineRule="auto"/>
        <w:ind w:left="24" w:right="115" w:firstLine="491"/>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 xml:space="preserve">2.《伤残抚恤管理办法》第三条 本办法第二条所列人员符合《军人抚恤优 </w:t>
      </w:r>
      <w:r>
        <w:rPr>
          <w:rFonts w:ascii="FangSong_GB2312" w:hAnsi="FangSong_GB2312" w:eastAsia="FangSong_GB2312" w:cs="FangSong_GB2312"/>
          <w:spacing w:val="-5"/>
          <w:sz w:val="24"/>
          <w:szCs w:val="24"/>
        </w:rPr>
        <w:t>待条例》及有关政策中因战因公致残规定的，</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可以认定因战因公</w:t>
      </w:r>
      <w:r>
        <w:rPr>
          <w:rFonts w:ascii="FangSong_GB2312" w:hAnsi="FangSong_GB2312" w:eastAsia="FangSong_GB2312" w:cs="FangSong_GB2312"/>
          <w:spacing w:val="-6"/>
          <w:sz w:val="24"/>
          <w:szCs w:val="24"/>
        </w:rPr>
        <w:t>致残；个人对导</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致伤残的事件和行为负有过错责任的，以及其他不符合因战因公致残</w:t>
      </w:r>
      <w:r>
        <w:rPr>
          <w:rFonts w:ascii="FangSong_GB2312" w:hAnsi="FangSong_GB2312" w:eastAsia="FangSong_GB2312" w:cs="FangSong_GB2312"/>
          <w:spacing w:val="-4"/>
          <w:sz w:val="24"/>
          <w:szCs w:val="24"/>
        </w:rPr>
        <w:t>情形的，不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得认定为因战因公致残。</w:t>
      </w:r>
    </w:p>
    <w:p>
      <w:pPr>
        <w:spacing w:before="1" w:line="213" w:lineRule="auto"/>
        <w:ind w:left="669"/>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条件：</w:t>
      </w:r>
    </w:p>
    <w:p>
      <w:pPr>
        <w:spacing w:before="197" w:line="214" w:lineRule="auto"/>
        <w:ind w:left="673"/>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符合下列情况的中国公民：</w:t>
      </w:r>
    </w:p>
    <w:p>
      <w:pPr>
        <w:spacing w:before="197" w:line="290" w:lineRule="auto"/>
        <w:ind w:left="36" w:right="115"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1.在服役期间因战因公致残退出现役的军人，在服役期间因病评定了残疾等</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7"/>
          <w:sz w:val="24"/>
          <w:szCs w:val="24"/>
        </w:rPr>
        <w:t>级退出现役的残疾军人；</w:t>
      </w:r>
    </w:p>
    <w:p>
      <w:pPr>
        <w:spacing w:before="193" w:line="216"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2.因战因公负伤时为行政编制的人民警察；</w:t>
      </w:r>
    </w:p>
    <w:p>
      <w:pPr>
        <w:spacing w:before="198" w:line="291" w:lineRule="auto"/>
        <w:ind w:left="31" w:right="115"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3.因参战、参加军事演习、军事训练和执行军事勤务致残的预备役人员、民</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7"/>
          <w:sz w:val="24"/>
          <w:szCs w:val="24"/>
        </w:rPr>
        <w:t>兵、民工以及其他人员；</w:t>
      </w:r>
    </w:p>
    <w:p>
      <w:pPr>
        <w:spacing w:before="197" w:line="214" w:lineRule="auto"/>
        <w:ind w:left="51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4.为维护社会治安同违法犯罪分子进行斗争</w:t>
      </w:r>
      <w:r>
        <w:rPr>
          <w:rFonts w:ascii="FangSong_GB2312" w:hAnsi="FangSong_GB2312" w:eastAsia="FangSong_GB2312" w:cs="FangSong_GB2312"/>
          <w:spacing w:val="-4"/>
          <w:sz w:val="24"/>
          <w:szCs w:val="24"/>
        </w:rPr>
        <w:t>致残的人员；</w:t>
      </w:r>
    </w:p>
    <w:p>
      <w:pPr>
        <w:spacing w:before="196"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5.为抢救和保护国家财产、人民生命财产致残的人员；</w:t>
      </w:r>
    </w:p>
    <w:p>
      <w:pPr>
        <w:spacing w:before="197" w:line="214" w:lineRule="auto"/>
        <w:ind w:left="51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6.法律、行政法规规定应当由退役军人事务部门负责伤残抚恤</w:t>
      </w:r>
      <w:r>
        <w:rPr>
          <w:rFonts w:ascii="FangSong_GB2312" w:hAnsi="FangSong_GB2312" w:eastAsia="FangSong_GB2312" w:cs="FangSong_GB2312"/>
          <w:spacing w:val="-3"/>
          <w:sz w:val="24"/>
          <w:szCs w:val="24"/>
        </w:rPr>
        <w:t>的其他人员。</w:t>
      </w:r>
    </w:p>
    <w:p>
      <w:pPr>
        <w:spacing w:line="214" w:lineRule="auto"/>
        <w:rPr>
          <w:rFonts w:ascii="FangSong_GB2312" w:hAnsi="FangSong_GB2312" w:eastAsia="FangSong_GB2312" w:cs="FangSong_GB2312"/>
          <w:sz w:val="24"/>
          <w:szCs w:val="24"/>
        </w:rPr>
        <w:sectPr>
          <w:footerReference r:id="rId6" w:type="default"/>
          <w:pgSz w:w="11905" w:h="16839"/>
          <w:pgMar w:top="400" w:right="1688" w:bottom="827" w:left="1785" w:header="0" w:footer="568" w:gutter="0"/>
          <w:cols w:space="720" w:num="1"/>
        </w:sectPr>
      </w:pPr>
    </w:p>
    <w:p>
      <w:pPr>
        <w:pStyle w:val="2"/>
        <w:spacing w:line="268" w:lineRule="auto"/>
      </w:pPr>
    </w:p>
    <w:p>
      <w:pPr>
        <w:pStyle w:val="2"/>
        <w:spacing w:line="268" w:lineRule="auto"/>
      </w:pPr>
    </w:p>
    <w:p>
      <w:pPr>
        <w:pStyle w:val="2"/>
        <w:spacing w:line="268" w:lineRule="auto"/>
      </w:pPr>
    </w:p>
    <w:p>
      <w:pPr>
        <w:pStyle w:val="2"/>
        <w:spacing w:line="269" w:lineRule="auto"/>
      </w:pPr>
    </w:p>
    <w:p>
      <w:pPr>
        <w:spacing w:before="78" w:line="366" w:lineRule="auto"/>
        <w:ind w:left="55" w:right="52" w:firstLine="463"/>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第</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8"/>
          <w:sz w:val="24"/>
          <w:szCs w:val="24"/>
        </w:rPr>
        <w:t>3、4、5</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8"/>
          <w:sz w:val="24"/>
          <w:szCs w:val="24"/>
        </w:rPr>
        <w:t xml:space="preserve">项人员，根据《工伤保险条例》应当认定视同工伤的， </w:t>
      </w:r>
      <w:r>
        <w:rPr>
          <w:rFonts w:ascii="FangSong_GB2312" w:hAnsi="FangSong_GB2312" w:eastAsia="FangSong_GB2312" w:cs="FangSong_GB2312"/>
          <w:spacing w:val="-9"/>
          <w:sz w:val="24"/>
          <w:szCs w:val="24"/>
        </w:rPr>
        <w:t>不再办理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因战、因公伤残抚恤。</w:t>
      </w:r>
    </w:p>
    <w:p>
      <w:pPr>
        <w:spacing w:line="215" w:lineRule="auto"/>
        <w:ind w:left="988"/>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程序</w:t>
      </w:r>
      <w:r>
        <w:rPr>
          <w:rFonts w:ascii="FangSong_GB2312" w:hAnsi="FangSong_GB2312" w:eastAsia="FangSong_GB2312" w:cs="FangSong_GB2312"/>
          <w:spacing w:val="-6"/>
          <w:sz w:val="24"/>
          <w:szCs w:val="24"/>
        </w:rPr>
        <w:t>：</w:t>
      </w:r>
    </w:p>
    <w:p>
      <w:pPr>
        <w:spacing w:before="195" w:line="365" w:lineRule="auto"/>
        <w:ind w:left="26" w:right="52" w:firstLine="495"/>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1.申请人有工作单位的，向所在单位提出申请，由所在单位及时审查评定残</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3"/>
          <w:sz w:val="24"/>
          <w:szCs w:val="24"/>
        </w:rPr>
        <w:t>疾等级申请，出具书面意见并加盖单位公章，连同相关材料一并</w:t>
      </w:r>
      <w:r>
        <w:rPr>
          <w:rFonts w:ascii="FangSong_GB2312" w:hAnsi="FangSong_GB2312" w:eastAsia="FangSong_GB2312" w:cs="FangSong_GB2312"/>
          <w:spacing w:val="-4"/>
          <w:sz w:val="24"/>
          <w:szCs w:val="24"/>
        </w:rPr>
        <w:t>报送户籍地县级</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人民政府退役军人事务部门审查。</w:t>
      </w:r>
    </w:p>
    <w:p>
      <w:pPr>
        <w:spacing w:before="4" w:line="333" w:lineRule="auto"/>
        <w:ind w:left="37" w:right="52" w:firstLine="95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没有工作单位的或者以原致残部位申请评定残疾等级的，由本人直接向</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3"/>
          <w:sz w:val="24"/>
          <w:szCs w:val="24"/>
        </w:rPr>
        <w:t>户籍地县级人民政府退役军人事务部门提出申</w:t>
      </w:r>
      <w:r>
        <w:rPr>
          <w:rFonts w:ascii="FangSong_GB2312" w:hAnsi="FangSong_GB2312" w:eastAsia="FangSong_GB2312" w:cs="FangSong_GB2312"/>
          <w:spacing w:val="-4"/>
          <w:sz w:val="24"/>
          <w:szCs w:val="24"/>
        </w:rPr>
        <w:t>请。</w:t>
      </w:r>
    </w:p>
    <w:p>
      <w:pPr>
        <w:spacing w:before="1" w:line="213"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2.县级退役军人事务部门审核；</w:t>
      </w:r>
    </w:p>
    <w:p>
      <w:pPr>
        <w:spacing w:before="190" w:line="214" w:lineRule="auto"/>
        <w:ind w:left="52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3.地（市）级退役军人事务部门审核；</w:t>
      </w:r>
    </w:p>
    <w:p>
      <w:pPr>
        <w:spacing w:before="187" w:line="214" w:lineRule="auto"/>
        <w:ind w:left="51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4.省级退役军人事务部门审核；</w:t>
      </w:r>
    </w:p>
    <w:p>
      <w:pPr>
        <w:spacing w:before="270" w:line="316" w:lineRule="auto"/>
        <w:ind w:left="26" w:right="10" w:firstLine="49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5.符合条件的，由省级退役军人事务部门逐级通知县级退役军人事务部门对</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2"/>
          <w:sz w:val="24"/>
          <w:szCs w:val="24"/>
        </w:rPr>
        <w:t>申请人评残情况进行公示；不符合条件的，填写《残疾等级评定结果告知书》，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连同申请人提供的材料逐级退还申请人或者其所在单位；</w:t>
      </w:r>
    </w:p>
    <w:p>
      <w:pPr>
        <w:spacing w:before="198" w:line="214" w:lineRule="auto"/>
        <w:ind w:left="517"/>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6.办理伤残人员证。</w:t>
      </w:r>
    </w:p>
    <w:p>
      <w:pPr>
        <w:spacing w:before="113" w:line="214" w:lineRule="auto"/>
        <w:ind w:left="516"/>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办理时限：</w:t>
      </w:r>
    </w:p>
    <w:p>
      <w:pPr>
        <w:spacing w:before="189" w:line="286" w:lineRule="auto"/>
        <w:ind w:left="70" w:right="40" w:firstLine="451"/>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1.县级退役军人事务部门在报请地市级退役军人事务</w:t>
      </w:r>
      <w:r>
        <w:rPr>
          <w:rFonts w:ascii="FangSong_GB2312" w:hAnsi="FangSong_GB2312" w:eastAsia="FangSong_GB2312" w:cs="FangSong_GB2312"/>
          <w:spacing w:val="-14"/>
          <w:sz w:val="24"/>
          <w:szCs w:val="24"/>
        </w:rPr>
        <w:t>部门审核同意后</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14"/>
          <w:sz w:val="24"/>
          <w:szCs w:val="24"/>
        </w:rPr>
        <w:t>20</w:t>
      </w:r>
      <w:r>
        <w:rPr>
          <w:rFonts w:ascii="FangSong_GB2312" w:hAnsi="FangSong_GB2312" w:eastAsia="FangSong_GB2312" w:cs="FangSong_GB2312"/>
          <w:spacing w:val="-61"/>
          <w:sz w:val="24"/>
          <w:szCs w:val="24"/>
        </w:rPr>
        <w:t xml:space="preserve"> </w:t>
      </w:r>
      <w:r>
        <w:rPr>
          <w:rFonts w:ascii="FangSong_GB2312" w:hAnsi="FangSong_GB2312" w:eastAsia="FangSong_GB2312" w:cs="FangSong_GB2312"/>
          <w:spacing w:val="-14"/>
          <w:sz w:val="24"/>
          <w:szCs w:val="24"/>
        </w:rPr>
        <w:t>个工作</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2"/>
          <w:sz w:val="24"/>
          <w:szCs w:val="24"/>
        </w:rPr>
        <w:t>日内审查完毕；</w:t>
      </w:r>
    </w:p>
    <w:p>
      <w:pPr>
        <w:spacing w:before="274" w:line="289" w:lineRule="auto"/>
        <w:ind w:left="38" w:right="40" w:firstLine="442"/>
        <w:rPr>
          <w:rFonts w:ascii="FangSong_GB2312" w:hAnsi="FangSong_GB2312" w:eastAsia="FangSong_GB2312" w:cs="FangSong_GB2312"/>
          <w:sz w:val="24"/>
          <w:szCs w:val="24"/>
        </w:rPr>
      </w:pPr>
      <w:r>
        <w:rPr>
          <w:rFonts w:ascii="FangSong_GB2312" w:hAnsi="FangSong_GB2312" w:eastAsia="FangSong_GB2312" w:cs="FangSong_GB2312"/>
          <w:spacing w:val="-15"/>
          <w:sz w:val="24"/>
          <w:szCs w:val="24"/>
        </w:rPr>
        <w:t>2.县级退役军人事务部门在收到医疗卫生专家小组意见之日起20个工作日内审核</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5"/>
          <w:sz w:val="24"/>
          <w:szCs w:val="24"/>
        </w:rPr>
        <w:t>完毕；</w:t>
      </w:r>
    </w:p>
    <w:p>
      <w:pPr>
        <w:spacing w:before="115"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3.地（市）级退役军人事务部门在收到上报材料后</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7"/>
          <w:sz w:val="24"/>
          <w:szCs w:val="24"/>
        </w:rPr>
        <w:t>20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个工作日内审核完毕；</w:t>
      </w:r>
    </w:p>
    <w:p>
      <w:pPr>
        <w:spacing w:before="190" w:line="286" w:lineRule="auto"/>
        <w:ind w:left="29" w:right="37" w:firstLine="484"/>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4.省级退役军人事务部门自公示结束</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7"/>
          <w:sz w:val="24"/>
          <w:szCs w:val="24"/>
        </w:rPr>
        <w:t>60</w:t>
      </w:r>
      <w:r>
        <w:rPr>
          <w:rFonts w:ascii="FangSong_GB2312" w:hAnsi="FangSong_GB2312" w:eastAsia="FangSong_GB2312" w:cs="FangSong_GB2312"/>
          <w:spacing w:val="-59"/>
          <w:sz w:val="24"/>
          <w:szCs w:val="24"/>
        </w:rPr>
        <w:t xml:space="preserve"> </w:t>
      </w:r>
      <w:r>
        <w:rPr>
          <w:rFonts w:ascii="FangSong_GB2312" w:hAnsi="FangSong_GB2312" w:eastAsia="FangSong_GB2312" w:cs="FangSong_GB2312"/>
          <w:spacing w:val="-7"/>
          <w:sz w:val="24"/>
          <w:szCs w:val="24"/>
        </w:rPr>
        <w:t>个工作日内办理伤残人员证或退回材</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料。</w:t>
      </w:r>
    </w:p>
    <w:p>
      <w:pPr>
        <w:spacing w:before="190" w:line="214" w:lineRule="auto"/>
        <w:ind w:left="541"/>
        <w:rPr>
          <w:rFonts w:ascii="FangSong_GB2312" w:hAnsi="FangSong_GB2312" w:eastAsia="FangSong_GB2312" w:cs="FangSong_GB2312"/>
          <w:sz w:val="24"/>
          <w:szCs w:val="24"/>
        </w:rPr>
      </w:pPr>
      <w:r>
        <w:rPr>
          <w:rFonts w:ascii="FangSong_GB2312" w:hAnsi="FangSong_GB2312" w:eastAsia="FangSong_GB2312" w:cs="FangSong_GB2312"/>
          <w:b/>
          <w:bCs/>
          <w:spacing w:val="-12"/>
          <w:sz w:val="24"/>
          <w:szCs w:val="24"/>
        </w:rPr>
        <w:t>申请材料：</w:t>
      </w:r>
    </w:p>
    <w:p>
      <w:pPr>
        <w:spacing w:before="187" w:line="214" w:lineRule="auto"/>
        <w:ind w:left="487"/>
        <w:rPr>
          <w:rFonts w:ascii="FangSong_GB2312" w:hAnsi="FangSong_GB2312" w:eastAsia="FangSong_GB2312" w:cs="FangSong_GB2312"/>
          <w:sz w:val="24"/>
          <w:szCs w:val="24"/>
        </w:rPr>
      </w:pPr>
      <w:r>
        <w:rPr>
          <w:rFonts w:ascii="FangSong_GB2312" w:hAnsi="FangSong_GB2312" w:eastAsia="FangSong_GB2312" w:cs="FangSong_GB2312"/>
          <w:spacing w:val="-15"/>
          <w:sz w:val="24"/>
          <w:szCs w:val="24"/>
        </w:rPr>
        <w:t>1.书面申请；</w:t>
      </w:r>
    </w:p>
    <w:p>
      <w:pPr>
        <w:spacing w:before="190" w:line="214" w:lineRule="auto"/>
        <w:ind w:left="481"/>
        <w:rPr>
          <w:rFonts w:ascii="FangSong_GB2312" w:hAnsi="FangSong_GB2312" w:eastAsia="FangSong_GB2312" w:cs="FangSong_GB2312"/>
          <w:sz w:val="24"/>
          <w:szCs w:val="24"/>
        </w:rPr>
      </w:pPr>
      <w:r>
        <w:rPr>
          <w:rFonts w:ascii="FangSong_GB2312" w:hAnsi="FangSong_GB2312" w:eastAsia="FangSong_GB2312" w:cs="FangSong_GB2312"/>
          <w:spacing w:val="-16"/>
          <w:sz w:val="24"/>
          <w:szCs w:val="24"/>
        </w:rPr>
        <w:t>2.身份证或者居民户口簿复印件；</w:t>
      </w:r>
    </w:p>
    <w:p>
      <w:pPr>
        <w:spacing w:before="185" w:line="216" w:lineRule="auto"/>
        <w:ind w:left="490"/>
        <w:rPr>
          <w:rFonts w:ascii="FangSong_GB2312" w:hAnsi="FangSong_GB2312" w:eastAsia="FangSong_GB2312" w:cs="FangSong_GB2312"/>
          <w:sz w:val="24"/>
          <w:szCs w:val="24"/>
        </w:rPr>
      </w:pPr>
      <w:r>
        <w:rPr>
          <w:rFonts w:ascii="FangSong_GB2312" w:hAnsi="FangSong_GB2312" w:eastAsia="FangSong_GB2312" w:cs="FangSong_GB2312"/>
          <w:spacing w:val="-17"/>
          <w:sz w:val="24"/>
          <w:szCs w:val="24"/>
        </w:rPr>
        <w:t>3.退役军人证（退役军人登记表）、人民警察证等证件复印件；</w:t>
      </w:r>
    </w:p>
    <w:p>
      <w:pPr>
        <w:spacing w:before="190" w:line="214" w:lineRule="auto"/>
        <w:ind w:left="480"/>
        <w:rPr>
          <w:rFonts w:ascii="FangSong_GB2312" w:hAnsi="FangSong_GB2312" w:eastAsia="FangSong_GB2312" w:cs="FangSong_GB2312"/>
          <w:sz w:val="24"/>
          <w:szCs w:val="24"/>
        </w:rPr>
      </w:pPr>
      <w:r>
        <w:rPr>
          <w:rFonts w:ascii="FangSong_GB2312" w:hAnsi="FangSong_GB2312" w:eastAsia="FangSong_GB2312" w:cs="FangSong_GB2312"/>
          <w:spacing w:val="-16"/>
          <w:sz w:val="24"/>
          <w:szCs w:val="24"/>
        </w:rPr>
        <w:t>4.近期二寸免冠彩色照片；</w:t>
      </w:r>
    </w:p>
    <w:p>
      <w:pPr>
        <w:spacing w:before="187" w:line="214" w:lineRule="auto"/>
        <w:ind w:left="484"/>
        <w:rPr>
          <w:rFonts w:ascii="FangSong_GB2312" w:hAnsi="FangSong_GB2312" w:eastAsia="FangSong_GB2312" w:cs="FangSong_GB2312"/>
          <w:sz w:val="24"/>
          <w:szCs w:val="24"/>
        </w:rPr>
      </w:pPr>
      <w:r>
        <w:rPr>
          <w:rFonts w:ascii="FangSong_GB2312" w:hAnsi="FangSong_GB2312" w:eastAsia="FangSong_GB2312" w:cs="FangSong_GB2312"/>
          <w:spacing w:val="-17"/>
          <w:sz w:val="24"/>
          <w:szCs w:val="24"/>
        </w:rPr>
        <w:t>5.申请新办评定残疾等级的还应当提交致残经过证明和医疗诊断证明。</w:t>
      </w:r>
    </w:p>
    <w:p>
      <w:pPr>
        <w:spacing w:line="214" w:lineRule="auto"/>
        <w:rPr>
          <w:rFonts w:ascii="FangSong_GB2312" w:hAnsi="FangSong_GB2312" w:eastAsia="FangSong_GB2312" w:cs="FangSong_GB2312"/>
          <w:sz w:val="24"/>
          <w:szCs w:val="24"/>
        </w:rPr>
        <w:sectPr>
          <w:footerReference r:id="rId7" w:type="default"/>
          <w:pgSz w:w="11905" w:h="16839"/>
          <w:pgMar w:top="400" w:right="1751" w:bottom="827" w:left="1785" w:header="0" w:footer="568" w:gutter="0"/>
          <w:cols w:space="720" w:num="1"/>
        </w:sectPr>
      </w:pPr>
    </w:p>
    <w:p>
      <w:pPr>
        <w:pStyle w:val="2"/>
        <w:spacing w:line="247" w:lineRule="auto"/>
      </w:pPr>
    </w:p>
    <w:p>
      <w:pPr>
        <w:pStyle w:val="2"/>
        <w:spacing w:line="248" w:lineRule="auto"/>
      </w:pPr>
    </w:p>
    <w:p>
      <w:pPr>
        <w:pStyle w:val="2"/>
        <w:spacing w:line="248" w:lineRule="auto"/>
      </w:pPr>
    </w:p>
    <w:p>
      <w:pPr>
        <w:pStyle w:val="2"/>
        <w:spacing w:line="248" w:lineRule="auto"/>
      </w:pPr>
    </w:p>
    <w:p>
      <w:pPr>
        <w:spacing w:before="7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（二）伤残抚恤管理转移。</w:t>
      </w:r>
    </w:p>
    <w:p>
      <w:pPr>
        <w:spacing w:before="187" w:line="215" w:lineRule="auto"/>
        <w:ind w:left="506"/>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行为类型：</w:t>
      </w:r>
      <w:r>
        <w:rPr>
          <w:rFonts w:ascii="FangSong_GB2312" w:hAnsi="FangSong_GB2312" w:eastAsia="FangSong_GB2312" w:cs="FangSong_GB2312"/>
          <w:spacing w:val="-6"/>
          <w:sz w:val="24"/>
          <w:szCs w:val="24"/>
        </w:rPr>
        <w:t>行政确认。</w:t>
      </w:r>
    </w:p>
    <w:p>
      <w:pPr>
        <w:spacing w:before="189" w:line="217" w:lineRule="auto"/>
        <w:ind w:left="514"/>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法定依据：</w:t>
      </w:r>
    </w:p>
    <w:p>
      <w:pPr>
        <w:spacing w:before="184" w:line="359" w:lineRule="auto"/>
        <w:ind w:left="26" w:right="70" w:firstLine="499"/>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《伤残抚恤管理办法》第二十条</w:t>
      </w:r>
      <w:r>
        <w:rPr>
          <w:rFonts w:ascii="FangSong_GB2312" w:hAnsi="FangSong_GB2312" w:eastAsia="FangSong_GB2312" w:cs="FangSong_GB2312"/>
          <w:spacing w:val="43"/>
          <w:sz w:val="24"/>
          <w:szCs w:val="24"/>
        </w:rPr>
        <w:t xml:space="preserve"> </w:t>
      </w:r>
      <w:r>
        <w:rPr>
          <w:rFonts w:ascii="FangSong_GB2312" w:hAnsi="FangSong_GB2312" w:eastAsia="FangSong_GB2312" w:cs="FangSong_GB2312"/>
          <w:spacing w:val="6"/>
          <w:sz w:val="24"/>
          <w:szCs w:val="24"/>
        </w:rPr>
        <w:t>残疾军人退役或者向政府移交，必须自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军队办理了退役手续或者移交手续后</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2"/>
          <w:sz w:val="24"/>
          <w:szCs w:val="24"/>
        </w:rPr>
        <w:t>60 日内，向户籍迁入地的县级人民政府退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役军人事务部门申请转入抚恤关系。</w:t>
      </w:r>
    </w:p>
    <w:p>
      <w:pPr>
        <w:spacing w:line="213" w:lineRule="auto"/>
        <w:ind w:left="508"/>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条件：</w:t>
      </w:r>
      <w:r>
        <w:rPr>
          <w:rFonts w:ascii="FangSong_GB2312" w:hAnsi="FangSong_GB2312" w:eastAsia="FangSong_GB2312" w:cs="FangSong_GB2312"/>
          <w:spacing w:val="-7"/>
          <w:sz w:val="24"/>
          <w:szCs w:val="24"/>
        </w:rPr>
        <w:t>残疾退役军人。</w:t>
      </w:r>
    </w:p>
    <w:p>
      <w:pPr>
        <w:spacing w:before="190" w:line="216" w:lineRule="auto"/>
        <w:ind w:left="508"/>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程序：</w:t>
      </w:r>
    </w:p>
    <w:p>
      <w:pPr>
        <w:spacing w:before="18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1.向户籍迁入地县级人民政府退役军人事务部门申请；</w:t>
      </w:r>
    </w:p>
    <w:p>
      <w:pPr>
        <w:spacing w:before="187"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2.县级退役军人事务部门审核；</w:t>
      </w:r>
    </w:p>
    <w:p>
      <w:pPr>
        <w:spacing w:before="188" w:line="214" w:lineRule="auto"/>
        <w:ind w:left="52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3.地（市）级退役军人事务部门审核；</w:t>
      </w:r>
    </w:p>
    <w:p>
      <w:pPr>
        <w:spacing w:before="189" w:line="214" w:lineRule="auto"/>
        <w:ind w:left="51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4.省级退役军人事务部门审核。</w:t>
      </w:r>
    </w:p>
    <w:p>
      <w:pPr>
        <w:spacing w:before="190" w:line="358" w:lineRule="auto"/>
        <w:ind w:left="46" w:right="70" w:firstLine="469"/>
        <w:rPr>
          <w:rFonts w:ascii="FangSong_GB2312" w:hAnsi="FangSong_GB2312" w:eastAsia="FangSong_GB2312" w:cs="FangSong_GB2312"/>
          <w:sz w:val="24"/>
          <w:szCs w:val="24"/>
        </w:rPr>
      </w:pPr>
      <w:r>
        <w:rPr>
          <w:rFonts w:ascii="FangSong_GB2312" w:hAnsi="FangSong_GB2312" w:eastAsia="FangSong_GB2312" w:cs="FangSong_GB2312"/>
          <w:b/>
          <w:bCs/>
          <w:spacing w:val="-1"/>
          <w:sz w:val="24"/>
          <w:szCs w:val="24"/>
        </w:rPr>
        <w:t>办理时限：</w:t>
      </w:r>
      <w:r>
        <w:rPr>
          <w:rFonts w:ascii="FangSong_GB2312" w:hAnsi="FangSong_GB2312" w:eastAsia="FangSong_GB2312" w:cs="FangSong_GB2312"/>
          <w:spacing w:val="-1"/>
          <w:sz w:val="24"/>
          <w:szCs w:val="24"/>
        </w:rPr>
        <w:t>各级退役军人事务部门应当在</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1"/>
          <w:sz w:val="24"/>
          <w:szCs w:val="24"/>
        </w:rPr>
        <w:t>2</w:t>
      </w:r>
      <w:r>
        <w:rPr>
          <w:rFonts w:ascii="FangSong_GB2312" w:hAnsi="FangSong_GB2312" w:eastAsia="FangSong_GB2312" w:cs="FangSong_GB2312"/>
          <w:spacing w:val="-2"/>
          <w:sz w:val="24"/>
          <w:szCs w:val="24"/>
        </w:rPr>
        <w:t>0</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2"/>
          <w:sz w:val="24"/>
          <w:szCs w:val="24"/>
        </w:rPr>
        <w:t>个工作日内完成本级需要办理</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的事项。如复查、鉴定残疾情况的可以适当延长工作</w:t>
      </w:r>
      <w:r>
        <w:rPr>
          <w:rFonts w:ascii="FangSong_GB2312" w:hAnsi="FangSong_GB2312" w:eastAsia="FangSong_GB2312" w:cs="FangSong_GB2312"/>
          <w:spacing w:val="-4"/>
          <w:sz w:val="24"/>
          <w:szCs w:val="24"/>
        </w:rPr>
        <w:t>日。</w:t>
      </w:r>
    </w:p>
    <w:p>
      <w:pPr>
        <w:spacing w:before="3" w:line="214" w:lineRule="auto"/>
        <w:ind w:left="541"/>
        <w:rPr>
          <w:rFonts w:ascii="FangSong_GB2312" w:hAnsi="FangSong_GB2312" w:eastAsia="FangSong_GB2312" w:cs="FangSong_GB2312"/>
          <w:sz w:val="24"/>
          <w:szCs w:val="24"/>
        </w:rPr>
      </w:pPr>
      <w:r>
        <w:rPr>
          <w:rFonts w:ascii="FangSong_GB2312" w:hAnsi="FangSong_GB2312" w:eastAsia="FangSong_GB2312" w:cs="FangSong_GB2312"/>
          <w:b/>
          <w:bCs/>
          <w:spacing w:val="-12"/>
          <w:sz w:val="24"/>
          <w:szCs w:val="24"/>
        </w:rPr>
        <w:t>申请材料：</w:t>
      </w:r>
    </w:p>
    <w:p>
      <w:pPr>
        <w:spacing w:before="18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1.户口登记簿；</w:t>
      </w:r>
    </w:p>
    <w:p>
      <w:pPr>
        <w:spacing w:before="191"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2.残疾军人证；</w:t>
      </w:r>
    </w:p>
    <w:p>
      <w:pPr>
        <w:spacing w:before="187" w:line="214" w:lineRule="auto"/>
        <w:ind w:left="52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3.军队相关部门监制的《军人残疾等级评定表》；</w:t>
      </w:r>
    </w:p>
    <w:p>
      <w:pPr>
        <w:spacing w:before="189" w:line="214" w:lineRule="auto"/>
        <w:ind w:left="514"/>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4.《换领&lt;中华人民共和国残疾军人证&gt;申</w:t>
      </w:r>
      <w:r>
        <w:rPr>
          <w:rFonts w:ascii="FangSong_GB2312" w:hAnsi="FangSong_GB2312" w:eastAsia="FangSong_GB2312" w:cs="FangSong_GB2312"/>
          <w:spacing w:val="-4"/>
          <w:sz w:val="24"/>
          <w:szCs w:val="24"/>
        </w:rPr>
        <w:t>报审批表》；</w:t>
      </w:r>
    </w:p>
    <w:p>
      <w:pPr>
        <w:spacing w:before="188" w:line="214" w:lineRule="auto"/>
        <w:ind w:left="518"/>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5.退役证件或者移交政府安置的相关证明。</w:t>
      </w:r>
    </w:p>
    <w:p>
      <w:pPr>
        <w:spacing w:before="190" w:line="216"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（三）烈士褒扬金的发放。</w:t>
      </w:r>
    </w:p>
    <w:p>
      <w:pPr>
        <w:spacing w:before="182" w:line="215" w:lineRule="auto"/>
        <w:ind w:left="506"/>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行为类型：</w:t>
      </w:r>
      <w:r>
        <w:rPr>
          <w:rFonts w:ascii="FangSong_GB2312" w:hAnsi="FangSong_GB2312" w:eastAsia="FangSong_GB2312" w:cs="FangSong_GB2312"/>
          <w:spacing w:val="-6"/>
          <w:sz w:val="24"/>
          <w:szCs w:val="24"/>
        </w:rPr>
        <w:t>行政给付。</w:t>
      </w:r>
    </w:p>
    <w:p>
      <w:pPr>
        <w:spacing w:before="192" w:line="217" w:lineRule="auto"/>
        <w:ind w:left="514"/>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法定依据：</w:t>
      </w:r>
    </w:p>
    <w:p>
      <w:pPr>
        <w:spacing w:before="185" w:line="358" w:lineRule="auto"/>
        <w:ind w:left="30" w:right="82"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1.《烈士褒扬条例》第十四条</w:t>
      </w:r>
      <w:r>
        <w:rPr>
          <w:rFonts w:ascii="FangSong_GB2312" w:hAnsi="FangSong_GB2312" w:eastAsia="FangSong_GB2312" w:cs="FangSong_GB2312"/>
          <w:spacing w:val="61"/>
          <w:sz w:val="24"/>
          <w:szCs w:val="24"/>
        </w:rPr>
        <w:t xml:space="preserve"> </w:t>
      </w:r>
      <w:r>
        <w:rPr>
          <w:rFonts w:ascii="FangSong_GB2312" w:hAnsi="FangSong_GB2312" w:eastAsia="FangSong_GB2312" w:cs="FangSong_GB2312"/>
          <w:spacing w:val="5"/>
          <w:sz w:val="24"/>
          <w:szCs w:val="24"/>
        </w:rPr>
        <w:t>国家建立烈士褒扬金制度。烈士褒扬金标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准为烈士牺牲时上一年度全国城镇居民人均可支配收入的 30</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11"/>
          <w:sz w:val="24"/>
          <w:szCs w:val="24"/>
        </w:rPr>
        <w:t>倍。战时，参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战牺牲的烈士褒扬金标准可以适当提高。</w:t>
      </w:r>
    </w:p>
    <w:p>
      <w:pPr>
        <w:spacing w:before="6" w:line="358" w:lineRule="auto"/>
        <w:ind w:left="31" w:firstLine="490"/>
        <w:jc w:val="both"/>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烈士褒扬金由领取烈士证书的烈士遗属户口所在地县级人民政府退役军人</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10"/>
          <w:sz w:val="24"/>
          <w:szCs w:val="24"/>
        </w:rPr>
        <w:t>事务部门发给烈士的父母或者抚养人、配偶、子女；</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0"/>
          <w:sz w:val="24"/>
          <w:szCs w:val="24"/>
        </w:rPr>
        <w:t>没有父母或者抚养人、配偶、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子女的，发给烈士未满</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18</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5"/>
          <w:sz w:val="24"/>
          <w:szCs w:val="24"/>
        </w:rPr>
        <w:t>周岁的兄弟姐妹和已满</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18</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5"/>
          <w:sz w:val="24"/>
          <w:szCs w:val="24"/>
        </w:rPr>
        <w:t>周岁但无生活来源且</w:t>
      </w:r>
      <w:r>
        <w:rPr>
          <w:rFonts w:ascii="FangSong_GB2312" w:hAnsi="FangSong_GB2312" w:eastAsia="FangSong_GB2312" w:cs="FangSong_GB2312"/>
          <w:spacing w:val="-6"/>
          <w:sz w:val="24"/>
          <w:szCs w:val="24"/>
        </w:rPr>
        <w:t>由烈士</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生前供养的兄弟姐妹。</w:t>
      </w:r>
    </w:p>
    <w:p>
      <w:pPr>
        <w:spacing w:line="358" w:lineRule="auto"/>
        <w:rPr>
          <w:rFonts w:ascii="FangSong_GB2312" w:hAnsi="FangSong_GB2312" w:eastAsia="FangSong_GB2312" w:cs="FangSong_GB2312"/>
          <w:sz w:val="24"/>
          <w:szCs w:val="24"/>
        </w:rPr>
        <w:sectPr>
          <w:footerReference r:id="rId8" w:type="default"/>
          <w:pgSz w:w="11905" w:h="16839"/>
          <w:pgMar w:top="400" w:right="1732" w:bottom="827" w:left="1785" w:header="0" w:footer="568" w:gutter="0"/>
          <w:cols w:space="720" w:num="1"/>
        </w:sectPr>
      </w:pPr>
    </w:p>
    <w:p>
      <w:pPr>
        <w:pStyle w:val="2"/>
        <w:spacing w:line="247" w:lineRule="auto"/>
      </w:pPr>
    </w:p>
    <w:p>
      <w:pPr>
        <w:pStyle w:val="2"/>
        <w:spacing w:line="248" w:lineRule="auto"/>
      </w:pPr>
    </w:p>
    <w:p>
      <w:pPr>
        <w:pStyle w:val="2"/>
        <w:spacing w:line="248" w:lineRule="auto"/>
      </w:pPr>
    </w:p>
    <w:p>
      <w:pPr>
        <w:pStyle w:val="2"/>
        <w:spacing w:line="248" w:lineRule="auto"/>
      </w:pPr>
    </w:p>
    <w:p>
      <w:pPr>
        <w:spacing w:before="78" w:line="359" w:lineRule="auto"/>
        <w:ind w:left="36" w:right="86" w:firstLine="479"/>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2.《军人抚恤优待条例》第十二条 现役军人死亡被批准为烈士的，依照《烈</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4"/>
          <w:sz w:val="24"/>
          <w:szCs w:val="24"/>
        </w:rPr>
        <w:t>士褒扬条例》的规定发给烈士遗属烈士褒扬金。</w:t>
      </w:r>
    </w:p>
    <w:p>
      <w:pPr>
        <w:spacing w:line="213" w:lineRule="auto"/>
        <w:ind w:left="508"/>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条件：</w:t>
      </w:r>
    </w:p>
    <w:p>
      <w:pPr>
        <w:spacing w:before="190" w:line="286" w:lineRule="auto"/>
        <w:ind w:left="36" w:right="51" w:firstLine="48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1.烈士是在</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5"/>
          <w:sz w:val="24"/>
          <w:szCs w:val="24"/>
        </w:rPr>
        <w:t>2011</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5"/>
          <w:sz w:val="24"/>
          <w:szCs w:val="24"/>
        </w:rPr>
        <w:t>年</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5"/>
          <w:sz w:val="24"/>
          <w:szCs w:val="24"/>
        </w:rPr>
        <w:t>8</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月</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 日《烈士褒扬条例》实施后牺牲，且被评定为烈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1"/>
          <w:sz w:val="24"/>
          <w:szCs w:val="24"/>
        </w:rPr>
        <w:t>士；</w:t>
      </w:r>
    </w:p>
    <w:p>
      <w:pPr>
        <w:spacing w:before="189" w:line="310" w:lineRule="auto"/>
        <w:ind w:left="27" w:firstLine="48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2.烈士的父母或者抚养人、配偶、子女健在；没有父母或者抚养人、配偶、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子女的，有未满</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5"/>
          <w:sz w:val="24"/>
          <w:szCs w:val="24"/>
        </w:rPr>
        <w:t>18</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5"/>
          <w:sz w:val="24"/>
          <w:szCs w:val="24"/>
        </w:rPr>
        <w:t>周岁的兄弟姐妹和已满</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5"/>
          <w:sz w:val="24"/>
          <w:szCs w:val="24"/>
        </w:rPr>
        <w:t>18</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5"/>
          <w:sz w:val="24"/>
          <w:szCs w:val="24"/>
        </w:rPr>
        <w:t>周岁但无生活来源且由烈士生前供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养的兄弟姐妹。</w:t>
      </w:r>
    </w:p>
    <w:p>
      <w:pPr>
        <w:spacing w:before="193" w:line="216" w:lineRule="auto"/>
        <w:ind w:left="508"/>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程序：</w:t>
      </w:r>
    </w:p>
    <w:p>
      <w:pPr>
        <w:spacing w:before="182" w:line="216"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1.完成烈士备案后，由中央财政下拨烈士褒扬金有关款项；</w:t>
      </w:r>
    </w:p>
    <w:p>
      <w:pPr>
        <w:spacing w:before="187"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2.将烈士褒扬金下拨至户籍所在地退役军人事务部门；</w:t>
      </w:r>
    </w:p>
    <w:p>
      <w:pPr>
        <w:spacing w:before="190" w:line="214" w:lineRule="auto"/>
        <w:ind w:left="52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3.户籍所在地退役军人事务部门发放。</w:t>
      </w:r>
    </w:p>
    <w:p>
      <w:pPr>
        <w:spacing w:before="190" w:line="359" w:lineRule="auto"/>
        <w:ind w:left="35" w:right="51" w:firstLine="480"/>
        <w:rPr>
          <w:rFonts w:ascii="FangSong_GB2312" w:hAnsi="FangSong_GB2312" w:eastAsia="FangSong_GB2312" w:cs="FangSong_GB2312"/>
          <w:sz w:val="24"/>
          <w:szCs w:val="24"/>
        </w:rPr>
      </w:pPr>
      <w:r>
        <w:rPr>
          <w:rFonts w:ascii="FangSong_GB2312" w:hAnsi="FangSong_GB2312" w:eastAsia="FangSong_GB2312" w:cs="FangSong_GB2312"/>
          <w:b/>
          <w:bCs/>
          <w:spacing w:val="1"/>
          <w:sz w:val="24"/>
          <w:szCs w:val="24"/>
        </w:rPr>
        <w:t>办理时限：</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1"/>
          <w:sz w:val="24"/>
          <w:szCs w:val="24"/>
        </w:rPr>
        <w:t>自中央下拨烈士褒扬金至户籍所在地退役军人事务部门之日起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20</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8"/>
          <w:sz w:val="24"/>
          <w:szCs w:val="24"/>
        </w:rPr>
        <w:t>个工作日内发放。</w:t>
      </w:r>
    </w:p>
    <w:p>
      <w:pPr>
        <w:spacing w:before="1" w:line="213" w:lineRule="auto"/>
        <w:ind w:left="541"/>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申请材料：</w:t>
      </w:r>
      <w:r>
        <w:rPr>
          <w:rFonts w:ascii="FangSong_GB2312" w:hAnsi="FangSong_GB2312" w:eastAsia="FangSong_GB2312" w:cs="FangSong_GB2312"/>
          <w:spacing w:val="-7"/>
          <w:sz w:val="24"/>
          <w:szCs w:val="24"/>
        </w:rPr>
        <w:t>无</w:t>
      </w:r>
    </w:p>
    <w:p>
      <w:pPr>
        <w:spacing w:before="188"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（四）烈士遗属、因公牺牲军人遗属、病故军人遗属一次性抚恤金的发放。</w:t>
      </w:r>
    </w:p>
    <w:p>
      <w:pPr>
        <w:spacing w:before="187" w:line="215" w:lineRule="auto"/>
        <w:ind w:left="506"/>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行为类型：</w:t>
      </w:r>
      <w:r>
        <w:rPr>
          <w:rFonts w:ascii="FangSong_GB2312" w:hAnsi="FangSong_GB2312" w:eastAsia="FangSong_GB2312" w:cs="FangSong_GB2312"/>
          <w:spacing w:val="-6"/>
          <w:sz w:val="24"/>
          <w:szCs w:val="24"/>
        </w:rPr>
        <w:t>行政给付。</w:t>
      </w:r>
    </w:p>
    <w:p>
      <w:pPr>
        <w:spacing w:before="189" w:line="217" w:lineRule="auto"/>
        <w:ind w:left="514"/>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法定依据：</w:t>
      </w:r>
    </w:p>
    <w:p>
      <w:pPr>
        <w:spacing w:before="184" w:line="359" w:lineRule="auto"/>
        <w:ind w:left="25" w:right="51" w:firstLine="496"/>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1.《烈士褒扬条例》第十五条 烈士遗属除享受本条例第十</w:t>
      </w:r>
      <w:r>
        <w:rPr>
          <w:rFonts w:ascii="FangSong_GB2312" w:hAnsi="FangSong_GB2312" w:eastAsia="FangSong_GB2312" w:cs="FangSong_GB2312"/>
          <w:spacing w:val="-1"/>
          <w:sz w:val="24"/>
          <w:szCs w:val="24"/>
        </w:rPr>
        <w:t>四条规定的烈士</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褒扬金外，属于《军人抚恤优待条例》以及相关规定适用范围的，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还享受因公牺</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牲一次性抚恤金；属于《工伤保险条例》以及相关规定适用范围的，</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还享受一次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性工亡补助金以及相当于烈士本人</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3"/>
          <w:sz w:val="24"/>
          <w:szCs w:val="24"/>
        </w:rPr>
        <w:t>40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3"/>
          <w:sz w:val="24"/>
          <w:szCs w:val="24"/>
        </w:rPr>
        <w:t>个月工资的烈士遗属特别补助金。</w:t>
      </w:r>
    </w:p>
    <w:p>
      <w:pPr>
        <w:spacing w:before="1" w:line="359" w:lineRule="auto"/>
        <w:ind w:left="26" w:right="51" w:firstLine="484"/>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不属于前款规定范围的烈士遗属，由县级人民政府退役军人事务部门发给一</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1"/>
          <w:sz w:val="24"/>
          <w:szCs w:val="24"/>
        </w:rPr>
        <w:t>次性抚恤金，标准为烈士牺牲时上一年度全国城镇居民人均可支配收入的</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1"/>
          <w:sz w:val="24"/>
          <w:szCs w:val="24"/>
        </w:rPr>
        <w:t>20</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1"/>
          <w:sz w:val="24"/>
          <w:szCs w:val="24"/>
        </w:rPr>
        <w:t>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加</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4"/>
          <w:sz w:val="24"/>
          <w:szCs w:val="24"/>
        </w:rPr>
        <w:t>40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4"/>
          <w:sz w:val="24"/>
          <w:szCs w:val="24"/>
        </w:rPr>
        <w:t>个月的中国人民解放军排职少尉军官工资。</w:t>
      </w:r>
    </w:p>
    <w:p>
      <w:pPr>
        <w:spacing w:before="3" w:line="359" w:lineRule="auto"/>
        <w:ind w:left="23" w:right="10" w:firstLine="492"/>
        <w:jc w:val="both"/>
        <w:rPr>
          <w:rFonts w:ascii="FangSong_GB2312" w:hAnsi="FangSong_GB2312" w:eastAsia="FangSong_GB2312" w:cs="FangSong_GB2312"/>
          <w:sz w:val="24"/>
          <w:szCs w:val="24"/>
        </w:rPr>
      </w:pPr>
      <w:r>
        <w:rPr>
          <w:rFonts w:ascii="FangSong_GB2312" w:hAnsi="FangSong_GB2312" w:eastAsia="FangSong_GB2312" w:cs="FangSong_GB2312"/>
          <w:sz w:val="24"/>
          <w:szCs w:val="24"/>
        </w:rPr>
        <w:t xml:space="preserve">2.《军人抚恤优待条例》第十三条 现役军人死亡，根据其死亡性质和死亡 </w:t>
      </w:r>
      <w:r>
        <w:rPr>
          <w:rFonts w:ascii="FangSong_GB2312" w:hAnsi="FangSong_GB2312" w:eastAsia="FangSong_GB2312" w:cs="FangSong_GB2312"/>
          <w:spacing w:val="-2"/>
          <w:sz w:val="24"/>
          <w:szCs w:val="24"/>
        </w:rPr>
        <w:t>时的月工资标准，由县级人民政府退役军人事务部门发给其遗属一次性抚恤金，</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z w:val="24"/>
          <w:szCs w:val="24"/>
        </w:rPr>
        <w:t>标准是：烈士和因公牺牲的，为上一年度全</w:t>
      </w:r>
      <w:r>
        <w:rPr>
          <w:rFonts w:ascii="FangSong_GB2312" w:hAnsi="FangSong_GB2312" w:eastAsia="FangSong_GB2312" w:cs="FangSong_GB2312"/>
          <w:spacing w:val="-1"/>
          <w:sz w:val="24"/>
          <w:szCs w:val="24"/>
        </w:rPr>
        <w:t>国城镇居民人均可支配收入的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
          <w:sz w:val="24"/>
          <w:szCs w:val="24"/>
        </w:rPr>
        <w:t>20</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1"/>
          <w:sz w:val="24"/>
          <w:szCs w:val="24"/>
        </w:rPr>
        <w:t>倍</w:t>
      </w:r>
      <w:r>
        <w:rPr>
          <w:rFonts w:ascii="FangSong_GB2312" w:hAnsi="FangSong_GB2312" w:eastAsia="FangSong_GB2312" w:cs="FangSong_GB2312"/>
          <w:sz w:val="24"/>
          <w:szCs w:val="24"/>
        </w:rPr>
        <w:t xml:space="preserve"> 加本人</w:t>
      </w:r>
      <w:r>
        <w:rPr>
          <w:rFonts w:ascii="FangSong_GB2312" w:hAnsi="FangSong_GB2312" w:eastAsia="FangSong_GB2312" w:cs="FangSong_GB2312"/>
          <w:spacing w:val="-24"/>
          <w:sz w:val="24"/>
          <w:szCs w:val="24"/>
        </w:rPr>
        <w:t xml:space="preserve"> </w:t>
      </w:r>
      <w:r>
        <w:rPr>
          <w:rFonts w:ascii="FangSong_GB2312" w:hAnsi="FangSong_GB2312" w:eastAsia="FangSong_GB2312" w:cs="FangSong_GB2312"/>
          <w:sz w:val="24"/>
          <w:szCs w:val="24"/>
        </w:rPr>
        <w:t>40</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z w:val="24"/>
          <w:szCs w:val="24"/>
        </w:rPr>
        <w:t>个月的工资；病故的，为上一年度全国城镇居民人均可支配收入的</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z w:val="24"/>
          <w:szCs w:val="24"/>
        </w:rPr>
        <w:t xml:space="preserve">2 </w:t>
      </w:r>
      <w:r>
        <w:rPr>
          <w:rFonts w:ascii="FangSong_GB2312" w:hAnsi="FangSong_GB2312" w:eastAsia="FangSong_GB2312" w:cs="FangSong_GB2312"/>
          <w:spacing w:val="-1"/>
          <w:sz w:val="24"/>
          <w:szCs w:val="24"/>
        </w:rPr>
        <w:t>倍加本人</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1"/>
          <w:sz w:val="24"/>
          <w:szCs w:val="24"/>
        </w:rPr>
        <w:t>40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
          <w:sz w:val="24"/>
          <w:szCs w:val="24"/>
        </w:rPr>
        <w:t>个月的工资。月工资或者津贴低于排职少尉军官工资标准的，按照</w:t>
      </w:r>
    </w:p>
    <w:p>
      <w:pPr>
        <w:spacing w:line="359" w:lineRule="auto"/>
        <w:rPr>
          <w:rFonts w:ascii="FangSong_GB2312" w:hAnsi="FangSong_GB2312" w:eastAsia="FangSong_GB2312" w:cs="FangSong_GB2312"/>
          <w:sz w:val="24"/>
          <w:szCs w:val="24"/>
        </w:rPr>
        <w:sectPr>
          <w:footerReference r:id="rId9" w:type="default"/>
          <w:pgSz w:w="11905" w:h="16839"/>
          <w:pgMar w:top="400" w:right="1751" w:bottom="827" w:left="1785" w:header="0" w:footer="568" w:gutter="0"/>
          <w:cols w:space="720" w:num="1"/>
        </w:sectPr>
      </w:pPr>
    </w:p>
    <w:p>
      <w:pPr>
        <w:pStyle w:val="2"/>
        <w:spacing w:line="247" w:lineRule="auto"/>
      </w:pPr>
    </w:p>
    <w:p>
      <w:pPr>
        <w:pStyle w:val="2"/>
        <w:spacing w:line="248" w:lineRule="auto"/>
      </w:pPr>
    </w:p>
    <w:p>
      <w:pPr>
        <w:pStyle w:val="2"/>
        <w:spacing w:line="248" w:lineRule="auto"/>
      </w:pPr>
    </w:p>
    <w:p>
      <w:pPr>
        <w:pStyle w:val="2"/>
        <w:spacing w:line="248" w:lineRule="auto"/>
      </w:pPr>
    </w:p>
    <w:p>
      <w:pPr>
        <w:spacing w:before="78" w:line="214" w:lineRule="auto"/>
        <w:ind w:left="2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排职少尉军官工资标准计算。</w:t>
      </w:r>
    </w:p>
    <w:p>
      <w:pPr>
        <w:spacing w:before="189" w:line="359" w:lineRule="auto"/>
        <w:ind w:left="26" w:right="190" w:firstLine="484"/>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获得荣誉称号或者立功的烈士、因公牺牲军人、病故军人， 其遗属在应当享</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3"/>
          <w:sz w:val="24"/>
          <w:szCs w:val="24"/>
        </w:rPr>
        <w:t>受的一次性抚恤金的基础上，由县级人民政府退役军人事务部门</w:t>
      </w:r>
      <w:r>
        <w:rPr>
          <w:rFonts w:ascii="FangSong_GB2312" w:hAnsi="FangSong_GB2312" w:eastAsia="FangSong_GB2312" w:cs="FangSong_GB2312"/>
          <w:spacing w:val="-4"/>
          <w:sz w:val="24"/>
          <w:szCs w:val="24"/>
        </w:rPr>
        <w:t>按照下列比例增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发一次性抚恤金：</w:t>
      </w:r>
    </w:p>
    <w:p>
      <w:pPr>
        <w:spacing w:line="213"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（1）获得中央军事委员会授予荣誉称号的，增发 35%；</w:t>
      </w:r>
    </w:p>
    <w:p>
      <w:pPr>
        <w:spacing w:before="18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（2）获得军队军区级单位授予荣誉称号的，增发 30%；</w:t>
      </w:r>
    </w:p>
    <w:p>
      <w:pPr>
        <w:spacing w:before="187"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（3）立一等功的，增发</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4"/>
          <w:sz w:val="24"/>
          <w:szCs w:val="24"/>
        </w:rPr>
        <w:t>25%；</w:t>
      </w:r>
    </w:p>
    <w:p>
      <w:pPr>
        <w:spacing w:before="19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（4）立二等功的，增发 15%；</w:t>
      </w:r>
    </w:p>
    <w:p>
      <w:pPr>
        <w:spacing w:before="19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（5）立三等功的，增发 5%。</w:t>
      </w:r>
    </w:p>
    <w:p>
      <w:pPr>
        <w:spacing w:before="187" w:line="359" w:lineRule="auto"/>
        <w:ind w:left="36" w:right="190" w:firstLine="481"/>
        <w:jc w:val="both"/>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多次获得荣誉称号或者立功的烈士、因公牺牲军人、病故军人，</w:t>
      </w:r>
      <w:r>
        <w:rPr>
          <w:rFonts w:ascii="FangSong_GB2312" w:hAnsi="FangSong_GB2312" w:eastAsia="FangSong_GB2312" w:cs="FangSong_GB2312"/>
          <w:spacing w:val="-8"/>
          <w:sz w:val="24"/>
          <w:szCs w:val="24"/>
        </w:rPr>
        <w:t xml:space="preserve"> 其遗属由县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级人民政府退役军人事务部门按照其中最高等级奖励的增发比例，增发一次性抚</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16"/>
          <w:sz w:val="24"/>
          <w:szCs w:val="24"/>
        </w:rPr>
        <w:t>恤金。</w:t>
      </w:r>
    </w:p>
    <w:p>
      <w:pPr>
        <w:spacing w:before="84" w:line="355" w:lineRule="auto"/>
        <w:ind w:left="26" w:right="190" w:firstLine="498"/>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3.《西藏自治区人民政府办公厅转发自治区民政厅等部门关于调整国家机关</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3"/>
          <w:sz w:val="24"/>
          <w:szCs w:val="24"/>
        </w:rPr>
        <w:t>工作人员及离退休人员牺牲病故后一次性抚恤金发放办法的通知</w:t>
      </w:r>
      <w:r>
        <w:rPr>
          <w:rFonts w:ascii="FangSong_GB2312" w:hAnsi="FangSong_GB2312" w:eastAsia="FangSong_GB2312" w:cs="FangSong_GB2312"/>
          <w:spacing w:val="-4"/>
          <w:sz w:val="24"/>
          <w:szCs w:val="24"/>
        </w:rPr>
        <w:t>》：一次性抚恤</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金发放标准。自</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7"/>
          <w:sz w:val="24"/>
          <w:szCs w:val="24"/>
        </w:rPr>
        <w:t>2004</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7"/>
          <w:sz w:val="24"/>
          <w:szCs w:val="24"/>
        </w:rPr>
        <w:t>年</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10</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7"/>
          <w:sz w:val="24"/>
          <w:szCs w:val="24"/>
        </w:rPr>
        <w:t>月</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7"/>
          <w:sz w:val="24"/>
          <w:szCs w:val="24"/>
        </w:rPr>
        <w:t>1 日起，国家机关工作人员及离退</w:t>
      </w:r>
      <w:r>
        <w:rPr>
          <w:rFonts w:ascii="FangSong_GB2312" w:hAnsi="FangSong_GB2312" w:eastAsia="FangSong_GB2312" w:cs="FangSong_GB2312"/>
          <w:spacing w:val="-8"/>
          <w:sz w:val="24"/>
          <w:szCs w:val="24"/>
        </w:rPr>
        <w:t>休人员死亡，一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次性抚恤金按照以下标准执行</w:t>
      </w:r>
      <w:r>
        <w:rPr>
          <w:rFonts w:ascii="FangSong_GB2312" w:hAnsi="FangSong_GB2312" w:eastAsia="FangSong_GB2312" w:cs="FangSong_GB2312"/>
          <w:spacing w:val="-19"/>
          <w:sz w:val="24"/>
          <w:szCs w:val="24"/>
        </w:rPr>
        <w:t>：（</w:t>
      </w:r>
      <w:r>
        <w:rPr>
          <w:rFonts w:ascii="FangSong_GB2312" w:hAnsi="FangSong_GB2312" w:eastAsia="FangSong_GB2312" w:cs="FangSong_GB2312"/>
          <w:spacing w:val="-3"/>
          <w:sz w:val="24"/>
          <w:szCs w:val="24"/>
        </w:rPr>
        <w:t>1）革命烈士，为本人生前</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80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3"/>
          <w:sz w:val="24"/>
          <w:szCs w:val="24"/>
        </w:rPr>
        <w:t>个月</w:t>
      </w:r>
      <w:r>
        <w:rPr>
          <w:rFonts w:ascii="FangSong_GB2312" w:hAnsi="FangSong_GB2312" w:eastAsia="FangSong_GB2312" w:cs="FangSong_GB2312"/>
          <w:spacing w:val="-4"/>
          <w:sz w:val="24"/>
          <w:szCs w:val="24"/>
        </w:rPr>
        <w:t>工资或离退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休费</w:t>
      </w:r>
      <w:r>
        <w:rPr>
          <w:rFonts w:ascii="FangSong_GB2312" w:hAnsi="FangSong_GB2312" w:eastAsia="FangSong_GB2312" w:cs="FangSong_GB2312"/>
          <w:spacing w:val="-2"/>
          <w:sz w:val="24"/>
          <w:szCs w:val="24"/>
        </w:rPr>
        <w:t>；（</w:t>
      </w:r>
      <w:r>
        <w:rPr>
          <w:rFonts w:ascii="FangSong_GB2312" w:hAnsi="FangSong_GB2312" w:eastAsia="FangSong_GB2312" w:cs="FangSong_GB2312"/>
          <w:spacing w:val="-1"/>
          <w:sz w:val="24"/>
          <w:szCs w:val="24"/>
        </w:rPr>
        <w:t>2）因公牺牲，为本人生前</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
          <w:sz w:val="24"/>
          <w:szCs w:val="24"/>
        </w:rPr>
        <w:t>40</w:t>
      </w:r>
      <w:r>
        <w:rPr>
          <w:rFonts w:ascii="FangSong_GB2312" w:hAnsi="FangSong_GB2312" w:eastAsia="FangSong_GB2312" w:cs="FangSong_GB2312"/>
          <w:spacing w:val="-48"/>
          <w:sz w:val="24"/>
          <w:szCs w:val="24"/>
        </w:rPr>
        <w:t xml:space="preserve"> </w:t>
      </w:r>
      <w:r>
        <w:rPr>
          <w:rFonts w:ascii="FangSong_GB2312" w:hAnsi="FangSong_GB2312" w:eastAsia="FangSong_GB2312" w:cs="FangSong_GB2312"/>
          <w:spacing w:val="-1"/>
          <w:sz w:val="24"/>
          <w:szCs w:val="24"/>
        </w:rPr>
        <w:t>个月工资或离退休费</w:t>
      </w:r>
      <w:r>
        <w:rPr>
          <w:rFonts w:ascii="FangSong_GB2312" w:hAnsi="FangSong_GB2312" w:eastAsia="FangSong_GB2312" w:cs="FangSong_GB2312"/>
          <w:spacing w:val="-2"/>
          <w:sz w:val="24"/>
          <w:szCs w:val="24"/>
        </w:rPr>
        <w:t>；（</w:t>
      </w:r>
      <w:r>
        <w:rPr>
          <w:rFonts w:ascii="FangSong_GB2312" w:hAnsi="FangSong_GB2312" w:eastAsia="FangSong_GB2312" w:cs="FangSong_GB2312"/>
          <w:spacing w:val="-1"/>
          <w:sz w:val="24"/>
          <w:szCs w:val="24"/>
        </w:rPr>
        <w:t>3）病故</w:t>
      </w:r>
      <w:r>
        <w:rPr>
          <w:rFonts w:ascii="FangSong_GB2312" w:hAnsi="FangSong_GB2312" w:eastAsia="FangSong_GB2312" w:cs="FangSong_GB2312"/>
          <w:spacing w:val="-2"/>
          <w:sz w:val="24"/>
          <w:szCs w:val="24"/>
        </w:rPr>
        <w:t>（包括</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其他非因公原因死亡</w:t>
      </w:r>
      <w:r>
        <w:rPr>
          <w:rFonts w:ascii="FangSong_GB2312" w:hAnsi="FangSong_GB2312" w:eastAsia="FangSong_GB2312" w:cs="FangSong_GB2312"/>
          <w:spacing w:val="4"/>
          <w:sz w:val="24"/>
          <w:szCs w:val="24"/>
        </w:rPr>
        <w:t>），</w:t>
      </w:r>
      <w:r>
        <w:rPr>
          <w:rFonts w:ascii="FangSong_GB2312" w:hAnsi="FangSong_GB2312" w:eastAsia="FangSong_GB2312" w:cs="FangSong_GB2312"/>
          <w:spacing w:val="-4"/>
          <w:sz w:val="24"/>
          <w:szCs w:val="24"/>
        </w:rPr>
        <w:t>生前</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4"/>
          <w:sz w:val="24"/>
          <w:szCs w:val="24"/>
        </w:rPr>
        <w:t>20</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个月工资或离退休费。</w:t>
      </w:r>
    </w:p>
    <w:p>
      <w:pPr>
        <w:spacing w:before="1" w:line="213" w:lineRule="auto"/>
        <w:ind w:left="508"/>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条件：</w:t>
      </w:r>
    </w:p>
    <w:p>
      <w:pPr>
        <w:spacing w:before="190" w:line="289" w:lineRule="auto"/>
        <w:ind w:left="27" w:firstLine="493"/>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1.牺牲后被依法评定为烈士的；现役军人经军队有权政治机关确认因公牺牲、</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4"/>
          <w:sz w:val="24"/>
          <w:szCs w:val="24"/>
        </w:rPr>
        <w:t>病故。</w:t>
      </w:r>
    </w:p>
    <w:p>
      <w:pPr>
        <w:spacing w:before="182" w:line="330" w:lineRule="auto"/>
        <w:ind w:left="27" w:right="202" w:firstLine="487"/>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2.烈士遗属、因公牺牲军人遗属、病故军人遗属中的父母、</w:t>
      </w:r>
      <w:r>
        <w:rPr>
          <w:rFonts w:ascii="FangSong_GB2312" w:hAnsi="FangSong_GB2312" w:eastAsia="FangSong_GB2312" w:cs="FangSong_GB2312"/>
          <w:spacing w:val="10"/>
          <w:sz w:val="24"/>
          <w:szCs w:val="24"/>
        </w:rPr>
        <w:t>配偶无劳动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能力、无生活来源，或者收入水平低于当地居民的平均</w:t>
      </w:r>
      <w:r>
        <w:rPr>
          <w:rFonts w:ascii="FangSong_GB2312" w:hAnsi="FangSong_GB2312" w:eastAsia="FangSong_GB2312" w:cs="FangSong_GB2312"/>
          <w:spacing w:val="10"/>
          <w:sz w:val="24"/>
          <w:szCs w:val="24"/>
        </w:rPr>
        <w:t>生活水平的；子女未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满</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7"/>
          <w:sz w:val="24"/>
          <w:szCs w:val="24"/>
        </w:rPr>
        <w:t>18</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7"/>
          <w:sz w:val="24"/>
          <w:szCs w:val="24"/>
        </w:rPr>
        <w:t>周岁或者已满</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7"/>
          <w:sz w:val="24"/>
          <w:szCs w:val="24"/>
        </w:rPr>
        <w:t>18</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7"/>
          <w:sz w:val="24"/>
          <w:szCs w:val="24"/>
        </w:rPr>
        <w:t>周岁但因上学或者残疾无生活费来源的；</w:t>
      </w:r>
      <w:r>
        <w:rPr>
          <w:rFonts w:ascii="FangSong_GB2312" w:hAnsi="FangSong_GB2312" w:eastAsia="FangSong_GB2312" w:cs="FangSong_GB2312"/>
          <w:spacing w:val="6"/>
          <w:sz w:val="24"/>
          <w:szCs w:val="24"/>
        </w:rPr>
        <w:t>兄弟姐妹未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满</w:t>
      </w:r>
      <w:r>
        <w:rPr>
          <w:rFonts w:ascii="FangSong_GB2312" w:hAnsi="FangSong_GB2312" w:eastAsia="FangSong_GB2312" w:cs="FangSong_GB2312"/>
          <w:spacing w:val="-19"/>
          <w:sz w:val="24"/>
          <w:szCs w:val="24"/>
        </w:rPr>
        <w:t xml:space="preserve"> </w:t>
      </w:r>
      <w:r>
        <w:rPr>
          <w:rFonts w:ascii="FangSong_GB2312" w:hAnsi="FangSong_GB2312" w:eastAsia="FangSong_GB2312" w:cs="FangSong_GB2312"/>
          <w:spacing w:val="6"/>
          <w:sz w:val="24"/>
          <w:szCs w:val="24"/>
        </w:rPr>
        <w:t>18</w:t>
      </w:r>
      <w:r>
        <w:rPr>
          <w:rFonts w:ascii="FangSong_GB2312" w:hAnsi="FangSong_GB2312" w:eastAsia="FangSong_GB2312" w:cs="FangSong_GB2312"/>
          <w:spacing w:val="-37"/>
          <w:sz w:val="24"/>
          <w:szCs w:val="24"/>
        </w:rPr>
        <w:t xml:space="preserve"> </w:t>
      </w:r>
      <w:r>
        <w:rPr>
          <w:rFonts w:ascii="FangSong_GB2312" w:hAnsi="FangSong_GB2312" w:eastAsia="FangSong_GB2312" w:cs="FangSong_GB2312"/>
          <w:spacing w:val="6"/>
          <w:sz w:val="24"/>
          <w:szCs w:val="24"/>
        </w:rPr>
        <w:t>周岁或者已满</w:t>
      </w:r>
      <w:r>
        <w:rPr>
          <w:rFonts w:ascii="FangSong_GB2312" w:hAnsi="FangSong_GB2312" w:eastAsia="FangSong_GB2312" w:cs="FangSong_GB2312"/>
          <w:spacing w:val="-21"/>
          <w:sz w:val="24"/>
          <w:szCs w:val="24"/>
        </w:rPr>
        <w:t xml:space="preserve"> </w:t>
      </w:r>
      <w:r>
        <w:rPr>
          <w:rFonts w:ascii="FangSong_GB2312" w:hAnsi="FangSong_GB2312" w:eastAsia="FangSong_GB2312" w:cs="FangSong_GB2312"/>
          <w:spacing w:val="6"/>
          <w:sz w:val="24"/>
          <w:szCs w:val="24"/>
        </w:rPr>
        <w:t>18</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6"/>
          <w:sz w:val="24"/>
          <w:szCs w:val="24"/>
        </w:rPr>
        <w:t>周岁但因上学无生活费来源且由烈士或者因公牺牲、</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病故军人生前供养的。</w:t>
      </w:r>
    </w:p>
    <w:p>
      <w:pPr>
        <w:spacing w:before="190" w:line="216" w:lineRule="auto"/>
        <w:ind w:left="508"/>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程序：</w:t>
      </w:r>
    </w:p>
    <w:p>
      <w:pPr>
        <w:spacing w:before="185" w:line="287" w:lineRule="auto"/>
        <w:ind w:left="27" w:right="190"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1.烈士遗属、因公牺牲、病故军人遗属向其户口所在地县级人民政府退役军</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7"/>
          <w:sz w:val="24"/>
          <w:szCs w:val="24"/>
        </w:rPr>
        <w:t>人事务部门提出申请；</w:t>
      </w:r>
    </w:p>
    <w:p>
      <w:pPr>
        <w:spacing w:before="187"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2.县级退役军人事务部门审核；</w:t>
      </w:r>
    </w:p>
    <w:p>
      <w:pPr>
        <w:spacing w:line="214" w:lineRule="auto"/>
        <w:rPr>
          <w:rFonts w:ascii="FangSong_GB2312" w:hAnsi="FangSong_GB2312" w:eastAsia="FangSong_GB2312" w:cs="FangSong_GB2312"/>
          <w:sz w:val="24"/>
          <w:szCs w:val="24"/>
        </w:rPr>
        <w:sectPr>
          <w:footerReference r:id="rId10" w:type="default"/>
          <w:pgSz w:w="11905" w:h="16839"/>
          <w:pgMar w:top="400" w:right="1612" w:bottom="827" w:left="1785" w:header="0" w:footer="568" w:gutter="0"/>
          <w:cols w:space="720" w:num="1"/>
        </w:sectPr>
      </w:pPr>
    </w:p>
    <w:p>
      <w:pPr>
        <w:pStyle w:val="2"/>
        <w:spacing w:line="247" w:lineRule="auto"/>
      </w:pPr>
    </w:p>
    <w:p>
      <w:pPr>
        <w:pStyle w:val="2"/>
        <w:spacing w:line="248" w:lineRule="auto"/>
      </w:pPr>
    </w:p>
    <w:p>
      <w:pPr>
        <w:pStyle w:val="2"/>
        <w:spacing w:line="248" w:lineRule="auto"/>
      </w:pPr>
    </w:p>
    <w:p>
      <w:pPr>
        <w:pStyle w:val="2"/>
        <w:spacing w:line="248" w:lineRule="auto"/>
      </w:pPr>
    </w:p>
    <w:p>
      <w:pPr>
        <w:spacing w:before="78" w:line="214" w:lineRule="auto"/>
        <w:ind w:left="52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3.县级财政部门审核、拨付资金；</w:t>
      </w:r>
    </w:p>
    <w:p>
      <w:pPr>
        <w:spacing w:before="189" w:line="287" w:lineRule="auto"/>
        <w:ind w:left="23" w:right="17" w:firstLine="49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4.代发金融机构将资金发放到烈士遗属、因公牺牲、病故军人遗属个人指定</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13"/>
          <w:sz w:val="24"/>
          <w:szCs w:val="24"/>
        </w:rPr>
        <w:t>账户。</w:t>
      </w:r>
    </w:p>
    <w:p>
      <w:pPr>
        <w:spacing w:before="188" w:line="359" w:lineRule="auto"/>
        <w:ind w:left="28" w:right="17" w:firstLine="487"/>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办理时限：</w:t>
      </w:r>
      <w:r>
        <w:rPr>
          <w:rFonts w:ascii="FangSong_GB2312" w:hAnsi="FangSong_GB2312" w:eastAsia="FangSong_GB2312" w:cs="FangSong_GB2312"/>
          <w:spacing w:val="-63"/>
          <w:sz w:val="24"/>
          <w:szCs w:val="24"/>
        </w:rPr>
        <w:t xml:space="preserve"> </w:t>
      </w:r>
      <w:r>
        <w:rPr>
          <w:rFonts w:ascii="FangSong_GB2312" w:hAnsi="FangSong_GB2312" w:eastAsia="FangSong_GB2312" w:cs="FangSong_GB2312"/>
          <w:spacing w:val="-3"/>
          <w:sz w:val="24"/>
          <w:szCs w:val="24"/>
        </w:rPr>
        <w:t>自收到烈士遗属、因公牺牲、病故军人遗属申请</w:t>
      </w:r>
      <w:r>
        <w:rPr>
          <w:rFonts w:ascii="FangSong_GB2312" w:hAnsi="FangSong_GB2312" w:eastAsia="FangSong_GB2312" w:cs="FangSong_GB2312"/>
          <w:spacing w:val="-4"/>
          <w:sz w:val="24"/>
          <w:szCs w:val="24"/>
        </w:rPr>
        <w:t>之日起</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60</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4"/>
          <w:sz w:val="24"/>
          <w:szCs w:val="24"/>
        </w:rPr>
        <w:t>个工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作日内发放。</w:t>
      </w:r>
    </w:p>
    <w:p>
      <w:pPr>
        <w:spacing w:line="214" w:lineRule="auto"/>
        <w:ind w:left="541"/>
        <w:rPr>
          <w:rFonts w:ascii="FangSong_GB2312" w:hAnsi="FangSong_GB2312" w:eastAsia="FangSong_GB2312" w:cs="FangSong_GB2312"/>
          <w:sz w:val="24"/>
          <w:szCs w:val="24"/>
        </w:rPr>
      </w:pPr>
      <w:r>
        <w:rPr>
          <w:rFonts w:ascii="FangSong_GB2312" w:hAnsi="FangSong_GB2312" w:eastAsia="FangSong_GB2312" w:cs="FangSong_GB2312"/>
          <w:b/>
          <w:bCs/>
          <w:spacing w:val="-12"/>
          <w:sz w:val="24"/>
          <w:szCs w:val="24"/>
        </w:rPr>
        <w:t>申请材料：</w:t>
      </w:r>
    </w:p>
    <w:p>
      <w:pPr>
        <w:spacing w:before="187"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1.申请书；</w:t>
      </w:r>
    </w:p>
    <w:p>
      <w:pPr>
        <w:spacing w:before="189"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2.烈士证书、因公牺牲、病故军人证明书；</w:t>
      </w:r>
    </w:p>
    <w:p>
      <w:pPr>
        <w:spacing w:before="189" w:line="214" w:lineRule="auto"/>
        <w:ind w:left="52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3.申请人与烈士、因公牺牲、病故军人关系证明；</w:t>
      </w:r>
    </w:p>
    <w:p>
      <w:pPr>
        <w:spacing w:before="185" w:line="215" w:lineRule="auto"/>
        <w:ind w:left="51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4.本人银行卡或存折账户信息。</w:t>
      </w:r>
    </w:p>
    <w:p>
      <w:pPr>
        <w:spacing w:before="189"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（五）烈士遗属、因公牺牲军人遗属、病故军人遗属定期抚恤金的发放。</w:t>
      </w:r>
    </w:p>
    <w:p>
      <w:pPr>
        <w:spacing w:before="187" w:line="215" w:lineRule="auto"/>
        <w:ind w:left="506"/>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行为类型：</w:t>
      </w:r>
      <w:r>
        <w:rPr>
          <w:rFonts w:ascii="FangSong_GB2312" w:hAnsi="FangSong_GB2312" w:eastAsia="FangSong_GB2312" w:cs="FangSong_GB2312"/>
          <w:spacing w:val="-6"/>
          <w:sz w:val="24"/>
          <w:szCs w:val="24"/>
        </w:rPr>
        <w:t>行政给付。</w:t>
      </w:r>
    </w:p>
    <w:p>
      <w:pPr>
        <w:spacing w:before="192" w:line="217" w:lineRule="auto"/>
        <w:ind w:left="514"/>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法定依据：</w:t>
      </w:r>
    </w:p>
    <w:p>
      <w:pPr>
        <w:spacing w:before="183" w:line="359" w:lineRule="auto"/>
        <w:ind w:left="37" w:right="17" w:firstLine="483"/>
        <w:rPr>
          <w:rFonts w:ascii="FangSong_GB2312" w:hAnsi="FangSong_GB2312" w:eastAsia="FangSong_GB2312" w:cs="FangSong_GB2312"/>
          <w:sz w:val="24"/>
          <w:szCs w:val="24"/>
        </w:rPr>
      </w:pPr>
      <w:r>
        <w:rPr>
          <w:rFonts w:ascii="FangSong_GB2312" w:hAnsi="FangSong_GB2312" w:eastAsia="FangSong_GB2312" w:cs="FangSong_GB2312"/>
          <w:sz w:val="24"/>
          <w:szCs w:val="24"/>
        </w:rPr>
        <w:t>1.《烈士褒扬条例》第十六条 符合下列条件之一的烈士遗</w:t>
      </w:r>
      <w:r>
        <w:rPr>
          <w:rFonts w:ascii="FangSong_GB2312" w:hAnsi="FangSong_GB2312" w:eastAsia="FangSong_GB2312" w:cs="FangSong_GB2312"/>
          <w:spacing w:val="-1"/>
          <w:sz w:val="24"/>
          <w:szCs w:val="24"/>
        </w:rPr>
        <w:t>属，享受定期抚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9"/>
          <w:sz w:val="24"/>
          <w:szCs w:val="24"/>
        </w:rPr>
        <w:t>恤金：</w:t>
      </w:r>
    </w:p>
    <w:p>
      <w:pPr>
        <w:spacing w:line="287" w:lineRule="auto"/>
        <w:ind w:left="29" w:right="32" w:firstLine="471"/>
        <w:rPr>
          <w:rFonts w:ascii="FangSong_GB2312" w:hAnsi="FangSong_GB2312" w:eastAsia="FangSong_GB2312" w:cs="FangSong_GB2312"/>
          <w:sz w:val="24"/>
          <w:szCs w:val="24"/>
        </w:rPr>
      </w:pPr>
      <w:r>
        <w:rPr>
          <w:rFonts w:ascii="FangSong_GB2312" w:hAnsi="FangSong_GB2312" w:eastAsia="FangSong_GB2312" w:cs="FangSong_GB2312"/>
          <w:sz w:val="24"/>
          <w:szCs w:val="24"/>
        </w:rPr>
        <w:t>（1）烈士的父母或者抚养人、配偶无劳动能力、无生活来源，或者收</w:t>
      </w:r>
      <w:r>
        <w:rPr>
          <w:rFonts w:ascii="FangSong_GB2312" w:hAnsi="FangSong_GB2312" w:eastAsia="FangSong_GB2312" w:cs="FangSong_GB2312"/>
          <w:spacing w:val="-1"/>
          <w:sz w:val="24"/>
          <w:szCs w:val="24"/>
        </w:rPr>
        <w:t>入水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平低于当地居民的平均生活水平的；</w:t>
      </w:r>
    </w:p>
    <w:p>
      <w:pPr>
        <w:spacing w:before="189" w:line="286" w:lineRule="auto"/>
        <w:ind w:left="33" w:right="45" w:firstLine="46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（2）烈士的子女未满</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2"/>
          <w:sz w:val="24"/>
          <w:szCs w:val="24"/>
        </w:rPr>
        <w:t>18</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2"/>
          <w:sz w:val="24"/>
          <w:szCs w:val="24"/>
        </w:rPr>
        <w:t>周岁，或者已满</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2"/>
          <w:sz w:val="24"/>
          <w:szCs w:val="24"/>
        </w:rPr>
        <w:t>18</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3"/>
          <w:sz w:val="24"/>
          <w:szCs w:val="24"/>
        </w:rPr>
        <w:t>周岁但因残疾或者正在上学而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无生活来源的；</w:t>
      </w:r>
    </w:p>
    <w:p>
      <w:pPr>
        <w:spacing w:before="184" w:line="288" w:lineRule="auto"/>
        <w:ind w:left="31" w:right="40" w:firstLine="46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（3）由烈士生前供养的兄弟姐妹未满</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18</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2"/>
          <w:sz w:val="24"/>
          <w:szCs w:val="24"/>
        </w:rPr>
        <w:t>周岁，或者已满</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18</w:t>
      </w:r>
      <w:r>
        <w:rPr>
          <w:rFonts w:ascii="FangSong_GB2312" w:hAnsi="FangSong_GB2312" w:eastAsia="FangSong_GB2312" w:cs="FangSong_GB2312"/>
          <w:spacing w:val="-51"/>
          <w:sz w:val="24"/>
          <w:szCs w:val="24"/>
        </w:rPr>
        <w:t xml:space="preserve"> </w:t>
      </w:r>
      <w:r>
        <w:rPr>
          <w:rFonts w:ascii="FangSong_GB2312" w:hAnsi="FangSong_GB2312" w:eastAsia="FangSong_GB2312" w:cs="FangSong_GB2312"/>
          <w:spacing w:val="-3"/>
          <w:sz w:val="24"/>
          <w:szCs w:val="24"/>
        </w:rPr>
        <w:t>周岁但因正在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上学而无生活来源的。</w:t>
      </w:r>
    </w:p>
    <w:p>
      <w:pPr>
        <w:spacing w:before="188" w:line="358" w:lineRule="auto"/>
        <w:ind w:left="30" w:right="17" w:firstLine="48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符合前款规定条件享受定期抚恤金的烈士遗属，由其户口所在地的县级人民</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2"/>
          <w:sz w:val="24"/>
          <w:szCs w:val="24"/>
        </w:rPr>
        <w:t>政府退役军人事务部门发给定期抚恤金领取证，凭证领取定期抚恤金。</w:t>
      </w:r>
    </w:p>
    <w:p>
      <w:pPr>
        <w:spacing w:before="7" w:line="358" w:lineRule="auto"/>
        <w:ind w:left="36" w:right="39" w:firstLine="481"/>
        <w:jc w:val="both"/>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第十七条 烈士生前</w:t>
      </w:r>
      <w:r>
        <w:rPr>
          <w:rFonts w:ascii="FangSong_GB2312" w:hAnsi="FangSong_GB2312" w:eastAsia="FangSong_GB2312" w:cs="FangSong_GB2312"/>
          <w:spacing w:val="-56"/>
          <w:sz w:val="24"/>
          <w:szCs w:val="24"/>
        </w:rPr>
        <w:t xml:space="preserve"> </w:t>
      </w:r>
      <w:r>
        <w:rPr>
          <w:rFonts w:ascii="FangSong_GB2312" w:hAnsi="FangSong_GB2312" w:eastAsia="FangSong_GB2312" w:cs="FangSong_GB2312"/>
          <w:spacing w:val="11"/>
          <w:sz w:val="24"/>
          <w:szCs w:val="24"/>
        </w:rPr>
        <w:t>的配偶再婚后继续赡养烈士父母，继续抚养</w:t>
      </w:r>
      <w:r>
        <w:rPr>
          <w:rFonts w:ascii="FangSong_GB2312" w:hAnsi="FangSong_GB2312" w:eastAsia="FangSong_GB2312" w:cs="FangSong_GB2312"/>
          <w:spacing w:val="-71"/>
          <w:sz w:val="24"/>
          <w:szCs w:val="24"/>
        </w:rPr>
        <w:t xml:space="preserve"> </w:t>
      </w:r>
      <w:r>
        <w:rPr>
          <w:rFonts w:ascii="FangSong_GB2312" w:hAnsi="FangSong_GB2312" w:eastAsia="FangSong_GB2312" w:cs="FangSong_GB2312"/>
          <w:spacing w:val="11"/>
          <w:sz w:val="24"/>
          <w:szCs w:val="24"/>
        </w:rPr>
        <w:t>烈士未</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9"/>
          <w:sz w:val="24"/>
          <w:szCs w:val="24"/>
        </w:rPr>
        <w:t>满 18</w:t>
      </w:r>
      <w:r>
        <w:rPr>
          <w:rFonts w:ascii="FangSong_GB2312" w:hAnsi="FangSong_GB2312" w:eastAsia="FangSong_GB2312" w:cs="FangSong_GB2312"/>
          <w:spacing w:val="-22"/>
          <w:sz w:val="24"/>
          <w:szCs w:val="24"/>
        </w:rPr>
        <w:t xml:space="preserve"> </w:t>
      </w:r>
      <w:r>
        <w:rPr>
          <w:rFonts w:ascii="FangSong_GB2312" w:hAnsi="FangSong_GB2312" w:eastAsia="FangSong_GB2312" w:cs="FangSong_GB2312"/>
          <w:spacing w:val="9"/>
          <w:sz w:val="24"/>
          <w:szCs w:val="24"/>
        </w:rPr>
        <w:t>周岁或者</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9"/>
          <w:sz w:val="24"/>
          <w:szCs w:val="24"/>
        </w:rPr>
        <w:t>已满 18</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9"/>
          <w:sz w:val="24"/>
          <w:szCs w:val="24"/>
        </w:rPr>
        <w:t>周岁但无劳动能力、无生活来源且由烈士生前供养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8"/>
          <w:sz w:val="24"/>
          <w:szCs w:val="24"/>
        </w:rPr>
        <w:t>的兄弟姐妹的，由其户口所在地的县级人民政府退役军人事务部门参照烈</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7"/>
          <w:sz w:val="24"/>
          <w:szCs w:val="24"/>
        </w:rPr>
        <w:t>士遗属定期抚恤金的标准给予补助。</w:t>
      </w:r>
    </w:p>
    <w:p>
      <w:pPr>
        <w:spacing w:before="3" w:line="359" w:lineRule="auto"/>
        <w:ind w:left="34" w:right="17" w:firstLine="480"/>
        <w:rPr>
          <w:rFonts w:ascii="FangSong_GB2312" w:hAnsi="FangSong_GB2312" w:eastAsia="FangSong_GB2312" w:cs="FangSong_GB2312"/>
          <w:sz w:val="24"/>
          <w:szCs w:val="24"/>
        </w:rPr>
      </w:pPr>
      <w:r>
        <w:rPr>
          <w:rFonts w:ascii="FangSong_GB2312" w:hAnsi="FangSong_GB2312" w:eastAsia="FangSong_GB2312" w:cs="FangSong_GB2312"/>
          <w:sz w:val="24"/>
          <w:szCs w:val="24"/>
        </w:rPr>
        <w:t xml:space="preserve">2.《军人抚恤优待条例》第十六条 对符合下列条件之一的烈士遗属、因公 </w:t>
      </w:r>
      <w:r>
        <w:rPr>
          <w:rFonts w:ascii="FangSong_GB2312" w:hAnsi="FangSong_GB2312" w:eastAsia="FangSong_GB2312" w:cs="FangSong_GB2312"/>
          <w:spacing w:val="-4"/>
          <w:sz w:val="24"/>
          <w:szCs w:val="24"/>
        </w:rPr>
        <w:t>牺牲军人遗属、病故军人遗属，发给定期抚恤金：</w:t>
      </w:r>
    </w:p>
    <w:p>
      <w:pPr>
        <w:spacing w:before="1" w:line="214" w:lineRule="auto"/>
        <w:ind w:right="39"/>
        <w:jc w:val="right"/>
        <w:rPr>
          <w:rFonts w:ascii="FangSong_GB2312" w:hAnsi="FangSong_GB2312" w:eastAsia="FangSong_GB2312" w:cs="FangSong_GB2312"/>
          <w:sz w:val="24"/>
          <w:szCs w:val="24"/>
        </w:rPr>
      </w:pPr>
      <w:r>
        <w:rPr>
          <w:rFonts w:ascii="FangSong_GB2312" w:hAnsi="FangSong_GB2312" w:eastAsia="FangSong_GB2312" w:cs="FangSong_GB2312"/>
          <w:sz w:val="24"/>
          <w:szCs w:val="24"/>
        </w:rPr>
        <w:t>（1）父母（抚养人）、配偶无劳动能力、无生活费来</w:t>
      </w:r>
      <w:r>
        <w:rPr>
          <w:rFonts w:ascii="FangSong_GB2312" w:hAnsi="FangSong_GB2312" w:eastAsia="FangSong_GB2312" w:cs="FangSong_GB2312"/>
          <w:spacing w:val="-1"/>
          <w:sz w:val="24"/>
          <w:szCs w:val="24"/>
        </w:rPr>
        <w:t>源，或者收入水平低</w:t>
      </w:r>
    </w:p>
    <w:p>
      <w:pPr>
        <w:spacing w:line="214" w:lineRule="auto"/>
        <w:rPr>
          <w:rFonts w:ascii="FangSong_GB2312" w:hAnsi="FangSong_GB2312" w:eastAsia="FangSong_GB2312" w:cs="FangSong_GB2312"/>
          <w:sz w:val="24"/>
          <w:szCs w:val="24"/>
        </w:rPr>
        <w:sectPr>
          <w:footerReference r:id="rId11" w:type="default"/>
          <w:pgSz w:w="11905" w:h="16839"/>
          <w:pgMar w:top="400" w:right="1785" w:bottom="827" w:left="1785" w:header="0" w:footer="568"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78" w:line="214" w:lineRule="auto"/>
        <w:ind w:left="37"/>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于当地居民平均生活水平的；</w:t>
      </w:r>
    </w:p>
    <w:p>
      <w:pPr>
        <w:spacing w:before="186" w:line="215" w:lineRule="auto"/>
        <w:ind w:right="14"/>
        <w:jc w:val="right"/>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（2）子女未满</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7"/>
          <w:sz w:val="24"/>
          <w:szCs w:val="24"/>
        </w:rPr>
        <w:t>18</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7"/>
          <w:sz w:val="24"/>
          <w:szCs w:val="24"/>
        </w:rPr>
        <w:t>周岁或者已满</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7"/>
          <w:sz w:val="24"/>
          <w:szCs w:val="24"/>
        </w:rPr>
        <w:t>18</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7"/>
          <w:sz w:val="24"/>
          <w:szCs w:val="24"/>
        </w:rPr>
        <w:t>周岁但因上学或者残疾无生活费来源的；</w:t>
      </w:r>
    </w:p>
    <w:p>
      <w:pPr>
        <w:spacing w:before="185" w:line="288" w:lineRule="auto"/>
        <w:ind w:left="33" w:right="93" w:firstLine="46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（3）兄弟姐妹未满</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2"/>
          <w:sz w:val="24"/>
          <w:szCs w:val="24"/>
        </w:rPr>
        <w:t>18</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2"/>
          <w:sz w:val="24"/>
          <w:szCs w:val="24"/>
        </w:rPr>
        <w:t>周岁或者已满</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2"/>
          <w:sz w:val="24"/>
          <w:szCs w:val="24"/>
        </w:rPr>
        <w:t>18</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2"/>
          <w:sz w:val="24"/>
          <w:szCs w:val="24"/>
        </w:rPr>
        <w:t>周岁但因上学无</w:t>
      </w:r>
      <w:r>
        <w:rPr>
          <w:rFonts w:ascii="FangSong_GB2312" w:hAnsi="FangSong_GB2312" w:eastAsia="FangSong_GB2312" w:cs="FangSong_GB2312"/>
          <w:spacing w:val="-3"/>
          <w:sz w:val="24"/>
          <w:szCs w:val="24"/>
        </w:rPr>
        <w:t>生活费来源且由该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军人生前供养的。</w:t>
      </w:r>
    </w:p>
    <w:p>
      <w:pPr>
        <w:spacing w:before="185" w:line="360" w:lineRule="auto"/>
        <w:ind w:left="21" w:right="70" w:firstLine="489"/>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对符合享受定期抚恤金条件的遗属，由县级人民政府退役军人事务部门发给</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5"/>
          <w:sz w:val="24"/>
          <w:szCs w:val="24"/>
        </w:rPr>
        <w:t>《定期抚恤金领取证》。</w:t>
      </w:r>
    </w:p>
    <w:p>
      <w:pPr>
        <w:spacing w:line="213" w:lineRule="auto"/>
        <w:ind w:left="508"/>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条件：</w:t>
      </w:r>
    </w:p>
    <w:p>
      <w:pPr>
        <w:spacing w:before="190" w:line="287" w:lineRule="auto"/>
        <w:ind w:left="34" w:right="70" w:firstLine="48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1.烈士在牺牲后被依法评定为烈士；现役军人经军队有权政治机关确认因公</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10"/>
          <w:sz w:val="24"/>
          <w:szCs w:val="24"/>
        </w:rPr>
        <w:t>牺牲、病故。</w:t>
      </w:r>
    </w:p>
    <w:p>
      <w:pPr>
        <w:spacing w:before="190" w:line="322" w:lineRule="auto"/>
        <w:ind w:left="27" w:firstLine="487"/>
        <w:rPr>
          <w:rFonts w:ascii="FangSong_GB2312" w:hAnsi="FangSong_GB2312" w:eastAsia="FangSong_GB2312" w:cs="FangSong_GB2312"/>
          <w:sz w:val="24"/>
          <w:szCs w:val="24"/>
        </w:rPr>
      </w:pPr>
      <w:r>
        <w:rPr>
          <w:rFonts w:ascii="FangSong_GB2312" w:hAnsi="FangSong_GB2312" w:eastAsia="FangSong_GB2312" w:cs="FangSong_GB2312"/>
          <w:spacing w:val="-8"/>
          <w:sz w:val="24"/>
          <w:szCs w:val="24"/>
        </w:rPr>
        <w:t>2.烈士遗属、因公牺牲军人遗属、病故军人遗属中的父</w:t>
      </w:r>
      <w:r>
        <w:rPr>
          <w:rFonts w:ascii="FangSong_GB2312" w:hAnsi="FangSong_GB2312" w:eastAsia="FangSong_GB2312" w:cs="FangSong_GB2312"/>
          <w:spacing w:val="-9"/>
          <w:sz w:val="24"/>
          <w:szCs w:val="24"/>
        </w:rPr>
        <w:t>母、配偶无劳动能力、</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无生活来源，或者收入水平低于当地居民的平均生活水平的</w:t>
      </w:r>
      <w:r>
        <w:rPr>
          <w:rFonts w:ascii="FangSong_GB2312" w:hAnsi="FangSong_GB2312" w:eastAsia="FangSong_GB2312" w:cs="FangSong_GB2312"/>
          <w:spacing w:val="-7"/>
          <w:sz w:val="24"/>
          <w:szCs w:val="24"/>
        </w:rPr>
        <w:t>；子女未满</w:t>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7"/>
          <w:sz w:val="24"/>
          <w:szCs w:val="24"/>
        </w:rPr>
        <w:t>18</w:t>
      </w:r>
      <w:r>
        <w:rPr>
          <w:rFonts w:ascii="FangSong_GB2312" w:hAnsi="FangSong_GB2312" w:eastAsia="FangSong_GB2312" w:cs="FangSong_GB2312"/>
          <w:spacing w:val="-64"/>
          <w:sz w:val="24"/>
          <w:szCs w:val="24"/>
        </w:rPr>
        <w:t xml:space="preserve"> </w:t>
      </w:r>
      <w:r>
        <w:rPr>
          <w:rFonts w:ascii="FangSong_GB2312" w:hAnsi="FangSong_GB2312" w:eastAsia="FangSong_GB2312" w:cs="FangSong_GB2312"/>
          <w:spacing w:val="-7"/>
          <w:sz w:val="24"/>
          <w:szCs w:val="24"/>
        </w:rPr>
        <w:t>周岁或</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者已满</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0"/>
          <w:sz w:val="24"/>
          <w:szCs w:val="24"/>
        </w:rPr>
        <w:t>18</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10"/>
          <w:sz w:val="24"/>
          <w:szCs w:val="24"/>
        </w:rPr>
        <w:t>周岁但因上学或者残疾无生活费来源的；兄弟姐妹未满</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10"/>
          <w:sz w:val="24"/>
          <w:szCs w:val="24"/>
        </w:rPr>
        <w:t>18</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10"/>
          <w:sz w:val="24"/>
          <w:szCs w:val="24"/>
        </w:rPr>
        <w:t>周岁或者已满</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1"/>
          <w:sz w:val="24"/>
          <w:szCs w:val="24"/>
        </w:rPr>
        <w:t>18</w:t>
      </w:r>
      <w:r>
        <w:rPr>
          <w:rFonts w:ascii="FangSong_GB2312" w:hAnsi="FangSong_GB2312" w:eastAsia="FangSong_GB2312" w:cs="FangSong_GB2312"/>
          <w:spacing w:val="-63"/>
          <w:sz w:val="24"/>
          <w:szCs w:val="24"/>
        </w:rPr>
        <w:t xml:space="preserve"> </w:t>
      </w:r>
      <w:r>
        <w:rPr>
          <w:rFonts w:ascii="FangSong_GB2312" w:hAnsi="FangSong_GB2312" w:eastAsia="FangSong_GB2312" w:cs="FangSong_GB2312"/>
          <w:spacing w:val="-11"/>
          <w:sz w:val="24"/>
          <w:szCs w:val="24"/>
        </w:rPr>
        <w:t>周岁但因上学无生活费来源且由烈士或者因公牺牲</w:t>
      </w:r>
      <w:r>
        <w:rPr>
          <w:rFonts w:ascii="FangSong_GB2312" w:hAnsi="FangSong_GB2312" w:eastAsia="FangSong_GB2312" w:cs="FangSong_GB2312"/>
          <w:spacing w:val="-12"/>
          <w:sz w:val="24"/>
          <w:szCs w:val="24"/>
        </w:rPr>
        <w:t>、病故军人生前供养的。</w:t>
      </w:r>
    </w:p>
    <w:p>
      <w:pPr>
        <w:spacing w:before="190" w:line="216" w:lineRule="auto"/>
        <w:ind w:left="508"/>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程序：</w:t>
      </w:r>
    </w:p>
    <w:p>
      <w:pPr>
        <w:spacing w:before="188" w:line="286" w:lineRule="auto"/>
        <w:ind w:left="27" w:right="70" w:firstLine="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1.烈士遗属、因公牺牲、病故军人遗属向其户口所在地县级人民政府退役军</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7"/>
          <w:sz w:val="24"/>
          <w:szCs w:val="24"/>
        </w:rPr>
        <w:t>人事务部门提出申请；</w:t>
      </w:r>
    </w:p>
    <w:p>
      <w:pPr>
        <w:spacing w:before="189"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2.县级退役军人事务部门审核；</w:t>
      </w:r>
    </w:p>
    <w:p>
      <w:pPr>
        <w:spacing w:before="188" w:line="214" w:lineRule="auto"/>
        <w:ind w:left="52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3.县级财政部门审核、拨付资金；</w:t>
      </w:r>
    </w:p>
    <w:p>
      <w:pPr>
        <w:spacing w:before="189" w:line="287" w:lineRule="auto"/>
        <w:ind w:left="23" w:right="70" w:firstLine="49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4.代发金融机构将资金发放到烈士遗属、因公牺牲、病故军人遗属个人指定</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13"/>
          <w:sz w:val="24"/>
          <w:szCs w:val="24"/>
        </w:rPr>
        <w:t>账户。</w:t>
      </w:r>
    </w:p>
    <w:p>
      <w:pPr>
        <w:spacing w:before="188" w:line="358" w:lineRule="auto"/>
        <w:ind w:left="36" w:right="70" w:firstLine="480"/>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办理时限：</w:t>
      </w:r>
      <w:r>
        <w:rPr>
          <w:rFonts w:ascii="FangSong_GB2312" w:hAnsi="FangSong_GB2312" w:eastAsia="FangSong_GB2312" w:cs="FangSong_GB2312"/>
          <w:spacing w:val="-4"/>
          <w:sz w:val="24"/>
          <w:szCs w:val="24"/>
        </w:rPr>
        <w:t>自审核确认烈士遗属、因公牺牲军人遗属、病故军人遗属</w:t>
      </w:r>
      <w:r>
        <w:rPr>
          <w:rFonts w:ascii="FangSong_GB2312" w:hAnsi="FangSong_GB2312" w:eastAsia="FangSong_GB2312" w:cs="FangSong_GB2312"/>
          <w:spacing w:val="-5"/>
          <w:sz w:val="24"/>
          <w:szCs w:val="24"/>
        </w:rPr>
        <w:t>符合享</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受定定期抚恤金条件之日起开始计发，按月发放。</w:t>
      </w:r>
    </w:p>
    <w:p>
      <w:pPr>
        <w:spacing w:before="3" w:line="214" w:lineRule="auto"/>
        <w:ind w:left="541"/>
        <w:rPr>
          <w:rFonts w:ascii="FangSong_GB2312" w:hAnsi="FangSong_GB2312" w:eastAsia="FangSong_GB2312" w:cs="FangSong_GB2312"/>
          <w:sz w:val="24"/>
          <w:szCs w:val="24"/>
        </w:rPr>
      </w:pPr>
      <w:r>
        <w:rPr>
          <w:rFonts w:ascii="FangSong_GB2312" w:hAnsi="FangSong_GB2312" w:eastAsia="FangSong_GB2312" w:cs="FangSong_GB2312"/>
          <w:b/>
          <w:bCs/>
          <w:spacing w:val="-12"/>
          <w:sz w:val="24"/>
          <w:szCs w:val="24"/>
        </w:rPr>
        <w:t>申请材料：</w:t>
      </w:r>
    </w:p>
    <w:p>
      <w:pPr>
        <w:spacing w:before="190"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1.申请书；</w:t>
      </w:r>
    </w:p>
    <w:p>
      <w:pPr>
        <w:spacing w:before="187"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2.烈士证书、因公牺牲、病故军人证明书；</w:t>
      </w:r>
    </w:p>
    <w:p>
      <w:pPr>
        <w:spacing w:before="187" w:line="214" w:lineRule="auto"/>
        <w:ind w:left="52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3.申请人与烈士、因公牺牲、病故军人关系证明；</w:t>
      </w:r>
    </w:p>
    <w:p>
      <w:pPr>
        <w:spacing w:before="188" w:line="215" w:lineRule="auto"/>
        <w:ind w:left="51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4.本人银行卡或存折账户信息。</w:t>
      </w:r>
    </w:p>
    <w:p>
      <w:pPr>
        <w:spacing w:before="188"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（六）退出现役、分散安置的一级至四级残疾军人护理费的发放。</w:t>
      </w:r>
    </w:p>
    <w:p>
      <w:pPr>
        <w:spacing w:before="188" w:line="215" w:lineRule="auto"/>
        <w:ind w:left="506"/>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行为类型：</w:t>
      </w:r>
      <w:r>
        <w:rPr>
          <w:rFonts w:ascii="FangSong_GB2312" w:hAnsi="FangSong_GB2312" w:eastAsia="FangSong_GB2312" w:cs="FangSong_GB2312"/>
          <w:spacing w:val="-6"/>
          <w:sz w:val="24"/>
          <w:szCs w:val="24"/>
        </w:rPr>
        <w:t>行政给付。</w:t>
      </w:r>
    </w:p>
    <w:p>
      <w:pPr>
        <w:spacing w:before="188" w:line="215" w:lineRule="auto"/>
        <w:ind w:left="514"/>
        <w:rPr>
          <w:rFonts w:ascii="FangSong_GB2312" w:hAnsi="FangSong_GB2312" w:eastAsia="FangSong_GB2312" w:cs="FangSong_GB2312"/>
          <w:sz w:val="24"/>
          <w:szCs w:val="24"/>
        </w:rPr>
      </w:pPr>
      <w:r>
        <w:rPr>
          <w:rFonts w:ascii="FangSong_GB2312" w:hAnsi="FangSong_GB2312" w:eastAsia="FangSong_GB2312" w:cs="FangSong_GB2312"/>
          <w:b/>
          <w:bCs/>
          <w:spacing w:val="-1"/>
          <w:sz w:val="24"/>
          <w:szCs w:val="24"/>
        </w:rPr>
        <w:t>法定依据：</w:t>
      </w:r>
      <w:r>
        <w:rPr>
          <w:rFonts w:ascii="FangSong_GB2312" w:hAnsi="FangSong_GB2312" w:eastAsia="FangSong_GB2312" w:cs="FangSong_GB2312"/>
          <w:spacing w:val="-1"/>
          <w:sz w:val="24"/>
          <w:szCs w:val="24"/>
        </w:rPr>
        <w:t>《军人抚恤优待条例》第三十条</w:t>
      </w:r>
      <w:r>
        <w:rPr>
          <w:rFonts w:ascii="FangSong_GB2312" w:hAnsi="FangSong_GB2312" w:eastAsia="FangSong_GB2312" w:cs="FangSong_GB2312"/>
          <w:spacing w:val="30"/>
          <w:sz w:val="24"/>
          <w:szCs w:val="24"/>
        </w:rPr>
        <w:t xml:space="preserve"> </w:t>
      </w:r>
      <w:r>
        <w:rPr>
          <w:rFonts w:ascii="FangSong_GB2312" w:hAnsi="FangSong_GB2312" w:eastAsia="FangSong_GB2312" w:cs="FangSong_GB2312"/>
          <w:spacing w:val="-1"/>
          <w:sz w:val="24"/>
          <w:szCs w:val="24"/>
        </w:rPr>
        <w:t>对分</w:t>
      </w:r>
      <w:r>
        <w:rPr>
          <w:rFonts w:ascii="FangSong_GB2312" w:hAnsi="FangSong_GB2312" w:eastAsia="FangSong_GB2312" w:cs="FangSong_GB2312"/>
          <w:spacing w:val="-2"/>
          <w:sz w:val="24"/>
          <w:szCs w:val="24"/>
        </w:rPr>
        <w:t>散安置的一级至四级残疾</w:t>
      </w:r>
    </w:p>
    <w:p>
      <w:pPr>
        <w:spacing w:line="215" w:lineRule="auto"/>
        <w:rPr>
          <w:rFonts w:ascii="FangSong_GB2312" w:hAnsi="FangSong_GB2312" w:eastAsia="FangSong_GB2312" w:cs="FangSong_GB2312"/>
          <w:sz w:val="24"/>
          <w:szCs w:val="24"/>
        </w:rPr>
        <w:sectPr>
          <w:footerReference r:id="rId12" w:type="default"/>
          <w:pgSz w:w="11905" w:h="16839"/>
          <w:pgMar w:top="400" w:right="1732" w:bottom="827" w:left="1785" w:header="0" w:footer="568" w:gutter="0"/>
          <w:cols w:space="720" w:num="1"/>
        </w:sectPr>
      </w:pPr>
    </w:p>
    <w:p>
      <w:pPr>
        <w:pStyle w:val="2"/>
        <w:spacing w:line="247" w:lineRule="auto"/>
      </w:pPr>
    </w:p>
    <w:p>
      <w:pPr>
        <w:pStyle w:val="2"/>
        <w:spacing w:line="248" w:lineRule="auto"/>
      </w:pPr>
    </w:p>
    <w:p>
      <w:pPr>
        <w:pStyle w:val="2"/>
        <w:spacing w:line="248" w:lineRule="auto"/>
      </w:pPr>
    </w:p>
    <w:p>
      <w:pPr>
        <w:pStyle w:val="2"/>
        <w:spacing w:line="248" w:lineRule="auto"/>
      </w:pPr>
    </w:p>
    <w:p>
      <w:pPr>
        <w:spacing w:before="78" w:line="214" w:lineRule="auto"/>
        <w:ind w:left="3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军人发给护理费，护理费的标准为：</w:t>
      </w:r>
    </w:p>
    <w:p>
      <w:pPr>
        <w:spacing w:before="190"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1.因战、因公一级和二级残疾的，为当地职工月平均工资的</w:t>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3"/>
          <w:sz w:val="24"/>
          <w:szCs w:val="24"/>
        </w:rPr>
        <w:t>50%；</w:t>
      </w:r>
    </w:p>
    <w:p>
      <w:pPr>
        <w:spacing w:before="187"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2.因战、因公三级和四级残疾的，为当地职工</w:t>
      </w:r>
      <w:r>
        <w:rPr>
          <w:rFonts w:ascii="FangSong_GB2312" w:hAnsi="FangSong_GB2312" w:eastAsia="FangSong_GB2312" w:cs="FangSong_GB2312"/>
          <w:spacing w:val="-3"/>
          <w:sz w:val="24"/>
          <w:szCs w:val="24"/>
        </w:rPr>
        <w:t>月平均工资的</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pacing w:val="-3"/>
          <w:sz w:val="24"/>
          <w:szCs w:val="24"/>
        </w:rPr>
        <w:t>40%；</w:t>
      </w:r>
    </w:p>
    <w:p>
      <w:pPr>
        <w:spacing w:before="189" w:line="214" w:lineRule="auto"/>
        <w:ind w:left="524"/>
        <w:rPr>
          <w:rFonts w:ascii="FangSong_GB2312" w:hAnsi="FangSong_GB2312" w:eastAsia="FangSong_GB2312" w:cs="FangSong_GB2312"/>
          <w:sz w:val="24"/>
          <w:szCs w:val="24"/>
        </w:rPr>
      </w:pPr>
      <w:r>
        <w:rPr>
          <w:rFonts w:ascii="FangSong_GB2312" w:hAnsi="FangSong_GB2312" w:eastAsia="FangSong_GB2312" w:cs="FangSong_GB2312"/>
          <w:spacing w:val="-19"/>
          <w:sz w:val="24"/>
          <w:szCs w:val="24"/>
        </w:rPr>
        <w:t>3.因病一级至四级残疾的，为当地职工月平</w:t>
      </w:r>
      <w:r>
        <w:rPr>
          <w:rFonts w:ascii="FangSong_GB2312" w:hAnsi="FangSong_GB2312" w:eastAsia="FangSong_GB2312" w:cs="FangSong_GB2312"/>
          <w:spacing w:val="-20"/>
          <w:sz w:val="24"/>
          <w:szCs w:val="24"/>
        </w:rPr>
        <w:t>均工资的</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20"/>
          <w:sz w:val="24"/>
          <w:szCs w:val="24"/>
        </w:rPr>
        <w:t>30%。</w:t>
      </w:r>
    </w:p>
    <w:p>
      <w:pPr>
        <w:spacing w:before="188" w:line="359" w:lineRule="auto"/>
        <w:ind w:left="26" w:right="46" w:firstLine="482"/>
        <w:jc w:val="both"/>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退出现役的残疾军人的护理费，由县级以上地方人民政府退役军人事务部门</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3"/>
          <w:sz w:val="24"/>
          <w:szCs w:val="24"/>
        </w:rPr>
        <w:t>发给；未退出现役的残疾军人的护理费，经军队军级以上单位批</w:t>
      </w:r>
      <w:r>
        <w:rPr>
          <w:rFonts w:ascii="FangSong_GB2312" w:hAnsi="FangSong_GB2312" w:eastAsia="FangSong_GB2312" w:cs="FangSong_GB2312"/>
          <w:spacing w:val="-4"/>
          <w:sz w:val="24"/>
          <w:szCs w:val="24"/>
        </w:rPr>
        <w:t>准，由所在部队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发给。</w:t>
      </w:r>
    </w:p>
    <w:p>
      <w:pPr>
        <w:spacing w:before="1" w:line="213" w:lineRule="auto"/>
        <w:ind w:left="508"/>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条件：</w:t>
      </w:r>
    </w:p>
    <w:p>
      <w:pPr>
        <w:spacing w:before="191"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1.属于一级至四级的残疾军人；</w:t>
      </w:r>
    </w:p>
    <w:p>
      <w:pPr>
        <w:spacing w:before="186"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2.</w:t>
      </w:r>
      <w:r>
        <w:rPr>
          <w:rFonts w:ascii="FangSong_GB2312" w:hAnsi="FangSong_GB2312" w:eastAsia="FangSong_GB2312" w:cs="FangSong_GB2312"/>
          <w:spacing w:val="-66"/>
          <w:sz w:val="24"/>
          <w:szCs w:val="24"/>
        </w:rPr>
        <w:t xml:space="preserve"> </w:t>
      </w:r>
      <w:r>
        <w:rPr>
          <w:rFonts w:ascii="FangSong_GB2312" w:hAnsi="FangSong_GB2312" w:eastAsia="FangSong_GB2312" w:cs="FangSong_GB2312"/>
          <w:spacing w:val="-4"/>
          <w:sz w:val="24"/>
          <w:szCs w:val="24"/>
        </w:rPr>
        <w:t>已到安置地人民政府退役军人工作主管部门报到，且为分散安置。</w:t>
      </w:r>
    </w:p>
    <w:p>
      <w:pPr>
        <w:spacing w:before="188" w:line="216" w:lineRule="auto"/>
        <w:ind w:left="508"/>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程序：</w:t>
      </w:r>
    </w:p>
    <w:p>
      <w:pPr>
        <w:spacing w:before="184" w:line="288" w:lineRule="auto"/>
        <w:ind w:left="36" w:right="46" w:firstLine="48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1.退役军人事务部门对退役现役、分散安置的一级至四级残疾军人的伤残等</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6"/>
          <w:sz w:val="24"/>
          <w:szCs w:val="24"/>
        </w:rPr>
        <w:t>级、户籍身份材料进行审查；</w:t>
      </w:r>
    </w:p>
    <w:p>
      <w:pPr>
        <w:spacing w:before="187"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2.同级财政部门审核、拨付资金；</w:t>
      </w:r>
    </w:p>
    <w:p>
      <w:pPr>
        <w:spacing w:before="190" w:line="214" w:lineRule="auto"/>
        <w:ind w:left="52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3.代发金融机构将资金发放残疾军人个人指定账户。</w:t>
      </w:r>
    </w:p>
    <w:p>
      <w:pPr>
        <w:spacing w:before="189" w:line="358" w:lineRule="auto"/>
        <w:ind w:left="31" w:firstLine="484"/>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办理时限：</w:t>
      </w:r>
      <w:r>
        <w:rPr>
          <w:rFonts w:ascii="FangSong_GB2312" w:hAnsi="FangSong_GB2312" w:eastAsia="FangSong_GB2312" w:cs="FangSong_GB2312"/>
          <w:spacing w:val="-65"/>
          <w:sz w:val="24"/>
          <w:szCs w:val="24"/>
        </w:rPr>
        <w:t xml:space="preserve"> </w:t>
      </w:r>
      <w:r>
        <w:rPr>
          <w:rFonts w:ascii="FangSong_GB2312" w:hAnsi="FangSong_GB2312" w:eastAsia="FangSong_GB2312" w:cs="FangSong_GB2312"/>
          <w:spacing w:val="-4"/>
          <w:sz w:val="24"/>
          <w:szCs w:val="24"/>
        </w:rPr>
        <w:t>自残疾军人到安置地人民政府退役军人</w:t>
      </w:r>
      <w:r>
        <w:rPr>
          <w:rFonts w:ascii="FangSong_GB2312" w:hAnsi="FangSong_GB2312" w:eastAsia="FangSong_GB2312" w:cs="FangSong_GB2312"/>
          <w:spacing w:val="-5"/>
          <w:sz w:val="24"/>
          <w:szCs w:val="24"/>
        </w:rPr>
        <w:t>工作主管部门报到之后，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从下一年起按月发放。</w:t>
      </w:r>
    </w:p>
    <w:p>
      <w:pPr>
        <w:spacing w:line="214" w:lineRule="auto"/>
        <w:ind w:left="541"/>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申请材料：</w:t>
      </w:r>
      <w:r>
        <w:rPr>
          <w:rFonts w:ascii="FangSong_GB2312" w:hAnsi="FangSong_GB2312" w:eastAsia="FangSong_GB2312" w:cs="FangSong_GB2312"/>
          <w:spacing w:val="-6"/>
          <w:sz w:val="24"/>
          <w:szCs w:val="24"/>
        </w:rPr>
        <w:t>本人银行卡或存折账户信息。</w:t>
      </w:r>
    </w:p>
    <w:p>
      <w:pPr>
        <w:spacing w:before="191"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（七）给退出现役的残疾军人配制假肢、代步三轮车等辅助器械。</w:t>
      </w:r>
    </w:p>
    <w:p>
      <w:pPr>
        <w:spacing w:before="185" w:line="215" w:lineRule="auto"/>
        <w:ind w:left="506"/>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行为类型：</w:t>
      </w:r>
      <w:r>
        <w:rPr>
          <w:rFonts w:ascii="FangSong_GB2312" w:hAnsi="FangSong_GB2312" w:eastAsia="FangSong_GB2312" w:cs="FangSong_GB2312"/>
          <w:spacing w:val="-6"/>
          <w:sz w:val="24"/>
          <w:szCs w:val="24"/>
        </w:rPr>
        <w:t>行政给付。</w:t>
      </w:r>
    </w:p>
    <w:p>
      <w:pPr>
        <w:spacing w:before="191" w:line="359" w:lineRule="auto"/>
        <w:ind w:left="33" w:right="46" w:firstLine="480"/>
        <w:jc w:val="both"/>
        <w:rPr>
          <w:rFonts w:ascii="FangSong_GB2312" w:hAnsi="FangSong_GB2312" w:eastAsia="FangSong_GB2312" w:cs="FangSong_GB2312"/>
          <w:sz w:val="24"/>
          <w:szCs w:val="24"/>
        </w:rPr>
      </w:pPr>
      <w:r>
        <w:rPr>
          <w:rFonts w:ascii="FangSong_GB2312" w:hAnsi="FangSong_GB2312" w:eastAsia="FangSong_GB2312" w:cs="FangSong_GB2312"/>
          <w:b/>
          <w:bCs/>
          <w:sz w:val="24"/>
          <w:szCs w:val="24"/>
        </w:rPr>
        <w:t>法定依据：</w:t>
      </w:r>
      <w:r>
        <w:rPr>
          <w:rFonts w:ascii="FangSong_GB2312" w:hAnsi="FangSong_GB2312" w:eastAsia="FangSong_GB2312" w:cs="FangSong_GB2312"/>
          <w:sz w:val="24"/>
          <w:szCs w:val="24"/>
        </w:rPr>
        <w:t>《军人抚恤优待条例》第三十一条</w:t>
      </w:r>
      <w:r>
        <w:rPr>
          <w:rFonts w:ascii="FangSong_GB2312" w:hAnsi="FangSong_GB2312" w:eastAsia="FangSong_GB2312" w:cs="FangSong_GB2312"/>
          <w:spacing w:val="-1"/>
          <w:sz w:val="24"/>
          <w:szCs w:val="24"/>
        </w:rPr>
        <w:t xml:space="preserve"> 残疾军人需要配制假肢、代</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步三轮车等辅助器械，正在服现役的，由军队军</w:t>
      </w:r>
      <w:r>
        <w:rPr>
          <w:rFonts w:ascii="FangSong_GB2312" w:hAnsi="FangSong_GB2312" w:eastAsia="FangSong_GB2312" w:cs="FangSong_GB2312"/>
          <w:spacing w:val="-4"/>
          <w:sz w:val="24"/>
          <w:szCs w:val="24"/>
        </w:rPr>
        <w:t>级以上单位负责解决；退出现役</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的，由省级人民政府退役军人事务部门负责解决。</w:t>
      </w:r>
    </w:p>
    <w:p>
      <w:pPr>
        <w:spacing w:before="2" w:line="358" w:lineRule="auto"/>
        <w:ind w:left="53" w:right="46" w:firstLine="455"/>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条件：</w:t>
      </w:r>
      <w:r>
        <w:rPr>
          <w:rFonts w:ascii="FangSong_GB2312" w:hAnsi="FangSong_GB2312" w:eastAsia="FangSong_GB2312" w:cs="FangSong_GB2312"/>
          <w:spacing w:val="-4"/>
          <w:sz w:val="24"/>
          <w:szCs w:val="24"/>
        </w:rPr>
        <w:t>申请人户籍关系在西藏自治区行政区域内，且由我区退役军人事务部</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5"/>
          <w:sz w:val="24"/>
          <w:szCs w:val="24"/>
        </w:rPr>
        <w:t>门负责抚恤的残疾退役军人或伤残民工。</w:t>
      </w:r>
    </w:p>
    <w:p>
      <w:pPr>
        <w:spacing w:line="216" w:lineRule="auto"/>
        <w:ind w:left="508"/>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程序：</w:t>
      </w:r>
    </w:p>
    <w:p>
      <w:pPr>
        <w:spacing w:before="187" w:line="286" w:lineRule="auto"/>
        <w:ind w:left="56" w:right="46" w:firstLine="46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1.本人（本人无行为能力的由其直系亲属）向当地县级退役军人事务部门提</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20"/>
          <w:sz w:val="24"/>
          <w:szCs w:val="24"/>
        </w:rPr>
        <w:t>出申请；</w:t>
      </w:r>
    </w:p>
    <w:p>
      <w:pPr>
        <w:spacing w:before="190"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2.县级退役军人事务部门审查；</w:t>
      </w:r>
    </w:p>
    <w:p>
      <w:pPr>
        <w:spacing w:before="190" w:line="214" w:lineRule="auto"/>
        <w:ind w:left="52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3.地市级退役军人事务部门审核；</w:t>
      </w:r>
    </w:p>
    <w:p>
      <w:pPr>
        <w:spacing w:line="214" w:lineRule="auto"/>
        <w:rPr>
          <w:rFonts w:ascii="FangSong_GB2312" w:hAnsi="FangSong_GB2312" w:eastAsia="FangSong_GB2312" w:cs="FangSong_GB2312"/>
          <w:sz w:val="24"/>
          <w:szCs w:val="24"/>
        </w:rPr>
        <w:sectPr>
          <w:footerReference r:id="rId13" w:type="default"/>
          <w:pgSz w:w="11905" w:h="16839"/>
          <w:pgMar w:top="400" w:right="1757" w:bottom="827" w:left="1785" w:header="0" w:footer="568" w:gutter="0"/>
          <w:cols w:space="720" w:num="1"/>
        </w:sectPr>
      </w:pPr>
    </w:p>
    <w:p>
      <w:pPr>
        <w:pStyle w:val="2"/>
        <w:spacing w:line="247" w:lineRule="auto"/>
      </w:pPr>
    </w:p>
    <w:p>
      <w:pPr>
        <w:pStyle w:val="2"/>
        <w:spacing w:line="248" w:lineRule="auto"/>
      </w:pPr>
    </w:p>
    <w:p>
      <w:pPr>
        <w:pStyle w:val="2"/>
        <w:spacing w:line="248" w:lineRule="auto"/>
      </w:pPr>
    </w:p>
    <w:p>
      <w:pPr>
        <w:pStyle w:val="2"/>
        <w:spacing w:line="248" w:lineRule="auto"/>
      </w:pPr>
    </w:p>
    <w:p>
      <w:pPr>
        <w:spacing w:before="78" w:line="214" w:lineRule="auto"/>
        <w:ind w:left="514"/>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4.</w:t>
      </w:r>
      <w:r>
        <w:rPr>
          <w:rFonts w:ascii="FangSong_GB2312" w:hAnsi="FangSong_GB2312" w:eastAsia="FangSong_GB2312" w:cs="FangSong_GB2312"/>
          <w:spacing w:val="-55"/>
          <w:sz w:val="24"/>
          <w:szCs w:val="24"/>
        </w:rPr>
        <w:t xml:space="preserve"> </w:t>
      </w:r>
      <w:r>
        <w:rPr>
          <w:rFonts w:ascii="FangSong_GB2312" w:hAnsi="FangSong_GB2312" w:eastAsia="FangSong_GB2312" w:cs="FangSong_GB2312"/>
          <w:spacing w:val="-9"/>
          <w:sz w:val="24"/>
          <w:szCs w:val="24"/>
        </w:rPr>
        <w:t>自治区退役军人事务部门审批；</w:t>
      </w:r>
    </w:p>
    <w:p>
      <w:pPr>
        <w:spacing w:before="189" w:line="285" w:lineRule="auto"/>
        <w:ind w:left="61" w:right="17" w:firstLine="456"/>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5.县级退役军人事务部门根据自治区退役军人事务部门批准的配置项目为</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11"/>
          <w:sz w:val="24"/>
          <w:szCs w:val="24"/>
        </w:rPr>
        <w:t>申请人开具介绍信；</w:t>
      </w:r>
    </w:p>
    <w:p>
      <w:pPr>
        <w:spacing w:before="192" w:line="214" w:lineRule="auto"/>
        <w:ind w:left="51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6.申请人到配置机构联系配置；</w:t>
      </w:r>
    </w:p>
    <w:p>
      <w:pPr>
        <w:spacing w:before="187" w:line="286" w:lineRule="auto"/>
        <w:ind w:left="33" w:right="17" w:firstLine="48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7.配置机构根据自治区退役军人事务部门批准的《申请表》和县级退役军人</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2"/>
          <w:sz w:val="24"/>
          <w:szCs w:val="24"/>
        </w:rPr>
        <w:t>事务部门介绍信，为申请人生产配置、更换、维修</w:t>
      </w:r>
      <w:r>
        <w:rPr>
          <w:rFonts w:ascii="FangSong_GB2312" w:hAnsi="FangSong_GB2312" w:eastAsia="FangSong_GB2312" w:cs="FangSong_GB2312"/>
          <w:spacing w:val="-3"/>
          <w:sz w:val="24"/>
          <w:szCs w:val="24"/>
        </w:rPr>
        <w:t>康复辅助器具。</w:t>
      </w:r>
    </w:p>
    <w:p>
      <w:pPr>
        <w:spacing w:before="191" w:line="214" w:lineRule="auto"/>
        <w:ind w:left="516"/>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办理时限：</w:t>
      </w:r>
    </w:p>
    <w:p>
      <w:pPr>
        <w:spacing w:before="188"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7"/>
          <w:sz w:val="24"/>
          <w:szCs w:val="24"/>
        </w:rPr>
        <w:t>1.县级退役军人事务部门在收到申请后</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7"/>
          <w:sz w:val="24"/>
          <w:szCs w:val="24"/>
        </w:rPr>
        <w:t>5</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17"/>
          <w:sz w:val="24"/>
          <w:szCs w:val="24"/>
        </w:rPr>
        <w:t>个工作日内审查完毕；</w:t>
      </w:r>
    </w:p>
    <w:p>
      <w:pPr>
        <w:spacing w:before="190"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2.地市级退役军人事务部门在收到上报材料后</w:t>
      </w:r>
      <w:r>
        <w:rPr>
          <w:rFonts w:ascii="FangSong_GB2312" w:hAnsi="FangSong_GB2312" w:eastAsia="FangSong_GB2312" w:cs="FangSong_GB2312"/>
          <w:spacing w:val="-23"/>
          <w:sz w:val="24"/>
          <w:szCs w:val="24"/>
        </w:rPr>
        <w:t xml:space="preserve"> </w:t>
      </w:r>
      <w:r>
        <w:rPr>
          <w:rFonts w:ascii="FangSong_GB2312" w:hAnsi="FangSong_GB2312" w:eastAsia="FangSong_GB2312" w:cs="FangSong_GB2312"/>
          <w:spacing w:val="-4"/>
          <w:sz w:val="24"/>
          <w:szCs w:val="24"/>
        </w:rPr>
        <w:t>5</w:t>
      </w:r>
      <w:r>
        <w:rPr>
          <w:rFonts w:ascii="FangSong_GB2312" w:hAnsi="FangSong_GB2312" w:eastAsia="FangSong_GB2312" w:cs="FangSong_GB2312"/>
          <w:spacing w:val="-49"/>
          <w:sz w:val="24"/>
          <w:szCs w:val="24"/>
        </w:rPr>
        <w:t xml:space="preserve"> </w:t>
      </w:r>
      <w:r>
        <w:rPr>
          <w:rFonts w:ascii="FangSong_GB2312" w:hAnsi="FangSong_GB2312" w:eastAsia="FangSong_GB2312" w:cs="FangSong_GB2312"/>
          <w:spacing w:val="-4"/>
          <w:sz w:val="24"/>
          <w:szCs w:val="24"/>
        </w:rPr>
        <w:t>个工作日内审核完毕；</w:t>
      </w:r>
    </w:p>
    <w:p>
      <w:pPr>
        <w:spacing w:before="187" w:line="214" w:lineRule="auto"/>
        <w:ind w:left="524"/>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3.</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12"/>
          <w:sz w:val="24"/>
          <w:szCs w:val="24"/>
        </w:rPr>
        <w:t>自治区退役军人事务部门收到上报材料后</w:t>
      </w:r>
      <w:r>
        <w:rPr>
          <w:rFonts w:ascii="FangSong_GB2312" w:hAnsi="FangSong_GB2312" w:eastAsia="FangSong_GB2312" w:cs="FangSong_GB2312"/>
          <w:spacing w:val="-56"/>
          <w:sz w:val="24"/>
          <w:szCs w:val="24"/>
        </w:rPr>
        <w:t xml:space="preserve"> </w:t>
      </w:r>
      <w:r>
        <w:rPr>
          <w:rFonts w:ascii="FangSong_GB2312" w:hAnsi="FangSong_GB2312" w:eastAsia="FangSong_GB2312" w:cs="FangSong_GB2312"/>
          <w:spacing w:val="-12"/>
          <w:sz w:val="24"/>
          <w:szCs w:val="24"/>
        </w:rPr>
        <w:t>20</w:t>
      </w:r>
      <w:r>
        <w:rPr>
          <w:rFonts w:ascii="FangSong_GB2312" w:hAnsi="FangSong_GB2312" w:eastAsia="FangSong_GB2312" w:cs="FangSong_GB2312"/>
          <w:spacing w:val="-60"/>
          <w:sz w:val="24"/>
          <w:szCs w:val="24"/>
        </w:rPr>
        <w:t xml:space="preserve"> </w:t>
      </w:r>
      <w:r>
        <w:rPr>
          <w:rFonts w:ascii="FangSong_GB2312" w:hAnsi="FangSong_GB2312" w:eastAsia="FangSong_GB2312" w:cs="FangSong_GB2312"/>
          <w:spacing w:val="-12"/>
          <w:sz w:val="24"/>
          <w:szCs w:val="24"/>
        </w:rPr>
        <w:t>个工作日内审批完毕。</w:t>
      </w:r>
    </w:p>
    <w:p>
      <w:pPr>
        <w:spacing w:before="188" w:line="214" w:lineRule="auto"/>
        <w:ind w:left="541"/>
        <w:rPr>
          <w:rFonts w:ascii="FangSong_GB2312" w:hAnsi="FangSong_GB2312" w:eastAsia="FangSong_GB2312" w:cs="FangSong_GB2312"/>
          <w:sz w:val="24"/>
          <w:szCs w:val="24"/>
        </w:rPr>
      </w:pPr>
      <w:r>
        <w:rPr>
          <w:rFonts w:ascii="FangSong_GB2312" w:hAnsi="FangSong_GB2312" w:eastAsia="FangSong_GB2312" w:cs="FangSong_GB2312"/>
          <w:b/>
          <w:bCs/>
          <w:spacing w:val="-12"/>
          <w:sz w:val="24"/>
          <w:szCs w:val="24"/>
        </w:rPr>
        <w:t>申请材料：</w:t>
      </w:r>
    </w:p>
    <w:p>
      <w:pPr>
        <w:spacing w:before="190"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1.书面申请；</w:t>
      </w:r>
    </w:p>
    <w:p>
      <w:pPr>
        <w:spacing w:before="190"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2.残疾军人证；</w:t>
      </w:r>
    </w:p>
    <w:p>
      <w:pPr>
        <w:spacing w:before="187" w:line="214" w:lineRule="auto"/>
        <w:ind w:left="52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3.户籍证明（身份证和户口簿）。</w:t>
      </w:r>
    </w:p>
    <w:p>
      <w:pPr>
        <w:spacing w:before="190" w:line="214" w:lineRule="auto"/>
        <w:ind w:left="50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（八）监督检查退役军人保障相关法律法规和政策措施落实情况。</w:t>
      </w:r>
    </w:p>
    <w:p>
      <w:pPr>
        <w:spacing w:before="185" w:line="215" w:lineRule="auto"/>
        <w:ind w:left="506"/>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行为类型：</w:t>
      </w:r>
      <w:r>
        <w:rPr>
          <w:rFonts w:ascii="FangSong_GB2312" w:hAnsi="FangSong_GB2312" w:eastAsia="FangSong_GB2312" w:cs="FangSong_GB2312"/>
          <w:spacing w:val="-6"/>
          <w:sz w:val="24"/>
          <w:szCs w:val="24"/>
        </w:rPr>
        <w:t>行政检查。</w:t>
      </w:r>
    </w:p>
    <w:p>
      <w:pPr>
        <w:spacing w:before="189" w:line="359" w:lineRule="auto"/>
        <w:ind w:left="20" w:right="17" w:firstLine="493"/>
        <w:jc w:val="both"/>
        <w:rPr>
          <w:rFonts w:ascii="FangSong_GB2312" w:hAnsi="FangSong_GB2312" w:eastAsia="FangSong_GB2312" w:cs="FangSong_GB2312"/>
          <w:sz w:val="24"/>
          <w:szCs w:val="24"/>
        </w:rPr>
      </w:pPr>
      <w:r>
        <w:rPr>
          <w:rFonts w:ascii="FangSong_GB2312" w:hAnsi="FangSong_GB2312" w:eastAsia="FangSong_GB2312" w:cs="FangSong_GB2312"/>
          <w:b/>
          <w:bCs/>
          <w:sz w:val="24"/>
          <w:szCs w:val="24"/>
        </w:rPr>
        <w:t>法定依据：</w:t>
      </w:r>
      <w:r>
        <w:rPr>
          <w:rFonts w:ascii="FangSong_GB2312" w:hAnsi="FangSong_GB2312" w:eastAsia="FangSong_GB2312" w:cs="FangSong_GB2312"/>
          <w:sz w:val="24"/>
          <w:szCs w:val="24"/>
        </w:rPr>
        <w:t xml:space="preserve">《退役军人保障法》第七十一条 </w:t>
      </w:r>
      <w:r>
        <w:rPr>
          <w:rFonts w:ascii="FangSong_GB2312" w:hAnsi="FangSong_GB2312" w:eastAsia="FangSong_GB2312" w:cs="FangSong_GB2312"/>
          <w:spacing w:val="-1"/>
          <w:sz w:val="24"/>
          <w:szCs w:val="24"/>
        </w:rPr>
        <w:t>县级以上人民政府退役军人工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作主管部门应当依法指导、督促有关部门和单位做好退役安置、教育培训、就业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8"/>
          <w:sz w:val="24"/>
          <w:szCs w:val="24"/>
        </w:rPr>
        <w:t>创业、抚恤优待、褒扬激励、拥军优属等工作，</w:t>
      </w:r>
      <w:r>
        <w:rPr>
          <w:rFonts w:ascii="FangSong_GB2312" w:hAnsi="FangSong_GB2312" w:eastAsia="FangSong_GB2312" w:cs="FangSong_GB2312"/>
          <w:spacing w:val="54"/>
          <w:sz w:val="24"/>
          <w:szCs w:val="24"/>
        </w:rPr>
        <w:t xml:space="preserve"> </w:t>
      </w:r>
      <w:r>
        <w:rPr>
          <w:rFonts w:ascii="FangSong_GB2312" w:hAnsi="FangSong_GB2312" w:eastAsia="FangSong_GB2312" w:cs="FangSong_GB2312"/>
          <w:spacing w:val="-8"/>
          <w:sz w:val="24"/>
          <w:szCs w:val="24"/>
        </w:rPr>
        <w:t>监督检查退役军人保障相关法律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法规和政策措施落实情况，推进解决退役军人保障工作中存在的问题。</w:t>
      </w:r>
    </w:p>
    <w:p>
      <w:pPr>
        <w:spacing w:before="3" w:line="214" w:lineRule="auto"/>
        <w:ind w:left="516"/>
        <w:rPr>
          <w:rFonts w:ascii="FangSong_GB2312" w:hAnsi="FangSong_GB2312" w:eastAsia="FangSong_GB2312" w:cs="FangSong_GB2312"/>
          <w:sz w:val="24"/>
          <w:szCs w:val="24"/>
        </w:rPr>
      </w:pPr>
      <w:r>
        <w:rPr>
          <w:rFonts w:ascii="FangSong_GB2312" w:hAnsi="FangSong_GB2312" w:eastAsia="FangSong_GB2312" w:cs="FangSong_GB2312"/>
          <w:b/>
          <w:bCs/>
          <w:spacing w:val="-10"/>
          <w:sz w:val="24"/>
          <w:szCs w:val="24"/>
        </w:rPr>
        <w:t>职责：</w:t>
      </w:r>
    </w:p>
    <w:p>
      <w:pPr>
        <w:spacing w:before="187" w:line="287" w:lineRule="auto"/>
        <w:ind w:left="28" w:right="5" w:firstLine="492"/>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1.监督检查与退役军人工作有关的部门是否切实履行了规定的退役</w:t>
      </w:r>
      <w:r>
        <w:rPr>
          <w:rFonts w:ascii="FangSong_GB2312" w:hAnsi="FangSong_GB2312" w:eastAsia="FangSong_GB2312" w:cs="FangSong_GB2312"/>
          <w:spacing w:val="-11"/>
          <w:sz w:val="24"/>
          <w:szCs w:val="24"/>
        </w:rPr>
        <w:t>军人保障工</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作职责，是否制定了配套的实施办法或保障标准；</w:t>
      </w:r>
    </w:p>
    <w:p>
      <w:pPr>
        <w:spacing w:before="272" w:line="292" w:lineRule="auto"/>
        <w:ind w:left="765" w:right="1650" w:hanging="250"/>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2.监督检查有关单位是否履行了法定的退役军人保障义务。</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b/>
          <w:bCs/>
          <w:spacing w:val="-13"/>
          <w:sz w:val="24"/>
          <w:szCs w:val="24"/>
        </w:rPr>
        <w:t>范围：</w:t>
      </w:r>
    </w:p>
    <w:p>
      <w:pPr>
        <w:spacing w:before="191" w:line="214" w:lineRule="auto"/>
        <w:ind w:left="521"/>
        <w:rPr>
          <w:rFonts w:ascii="FangSong_GB2312" w:hAnsi="FangSong_GB2312" w:eastAsia="FangSong_GB2312" w:cs="FangSong_GB2312"/>
          <w:sz w:val="24"/>
          <w:szCs w:val="24"/>
        </w:rPr>
      </w:pPr>
      <w:r>
        <w:rPr>
          <w:rFonts w:ascii="FangSong_GB2312" w:hAnsi="FangSong_GB2312" w:eastAsia="FangSong_GB2312" w:cs="FangSong_GB2312"/>
          <w:spacing w:val="-16"/>
          <w:sz w:val="24"/>
          <w:szCs w:val="24"/>
        </w:rPr>
        <w:t>1.监督检查专门规定退役军人保障的法律法</w:t>
      </w:r>
      <w:r>
        <w:rPr>
          <w:rFonts w:ascii="FangSong_GB2312" w:hAnsi="FangSong_GB2312" w:eastAsia="FangSong_GB2312" w:cs="FangSong_GB2312"/>
          <w:spacing w:val="-17"/>
          <w:sz w:val="24"/>
          <w:szCs w:val="24"/>
        </w:rPr>
        <w:t>规规章的落实情况；</w:t>
      </w:r>
    </w:p>
    <w:p>
      <w:pPr>
        <w:spacing w:before="197" w:line="214" w:lineRule="auto"/>
        <w:ind w:left="51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2.监督检查法律法规规章部分涉及退役军人保障有关条款的落实情况；</w:t>
      </w:r>
    </w:p>
    <w:p>
      <w:pPr>
        <w:spacing w:before="198" w:line="290" w:lineRule="auto"/>
        <w:ind w:left="30" w:right="17" w:firstLine="49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3.监督检查自治区各级人民政府及其有关部门制定的涉及退役军人保障的</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6"/>
          <w:sz w:val="24"/>
          <w:szCs w:val="24"/>
        </w:rPr>
        <w:t>政策措施的落实情况。</w:t>
      </w:r>
    </w:p>
    <w:p>
      <w:pPr>
        <w:spacing w:line="290" w:lineRule="auto"/>
        <w:rPr>
          <w:rFonts w:ascii="FangSong_GB2312" w:hAnsi="FangSong_GB2312" w:eastAsia="FangSong_GB2312" w:cs="FangSong_GB2312"/>
          <w:sz w:val="24"/>
          <w:szCs w:val="24"/>
        </w:rPr>
        <w:sectPr>
          <w:footerReference r:id="rId14" w:type="default"/>
          <w:pgSz w:w="11905" w:h="16839"/>
          <w:pgMar w:top="400" w:right="1785" w:bottom="827" w:left="1785" w:header="0" w:footer="568" w:gutter="0"/>
          <w:cols w:space="720" w:num="1"/>
        </w:sectPr>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tbl>
      <w:tblPr>
        <w:tblStyle w:val="7"/>
        <w:tblW w:w="8879" w:type="dxa"/>
        <w:tblInd w:w="9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20"/>
        <w:gridCol w:w="455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0" w:hRule="atLeast"/>
        </w:trPr>
        <w:tc>
          <w:tcPr>
            <w:tcW w:w="8879" w:type="dxa"/>
            <w:gridSpan w:val="2"/>
            <w:tcBorders>
              <w:top w:val="single" w:color="000000" w:sz="22" w:space="0"/>
              <w:bottom w:val="single" w:color="000000" w:sz="16" w:space="0"/>
            </w:tcBorders>
            <w:vAlign w:val="top"/>
          </w:tcPr>
          <w:p>
            <w:pPr>
              <w:spacing w:before="104" w:line="302" w:lineRule="auto"/>
              <w:ind w:left="894" w:right="684" w:hanging="716"/>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抄送：退役军人事务部政策法规司，西藏自治区高级人民法院，西藏自治区司法</w:t>
            </w:r>
            <w:r>
              <w:rPr>
                <w:rFonts w:ascii="FangSong_GB2312" w:hAnsi="FangSong_GB2312" w:eastAsia="FangSong_GB2312" w:cs="FangSong_GB2312"/>
                <w:sz w:val="24"/>
                <w:szCs w:val="24"/>
              </w:rPr>
              <w:t xml:space="preserve"> 厅</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7" w:hRule="atLeast"/>
        </w:trPr>
        <w:tc>
          <w:tcPr>
            <w:tcW w:w="4320" w:type="dxa"/>
            <w:tcBorders>
              <w:top w:val="single" w:color="000000" w:sz="16" w:space="0"/>
              <w:bottom w:val="single" w:color="000000" w:sz="8" w:space="0"/>
            </w:tcBorders>
            <w:vAlign w:val="top"/>
          </w:tcPr>
          <w:p>
            <w:pPr>
              <w:spacing w:before="244" w:line="214" w:lineRule="auto"/>
              <w:ind w:left="18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西藏自治区退役军人事务厅办公室</w:t>
            </w:r>
          </w:p>
        </w:tc>
        <w:tc>
          <w:tcPr>
            <w:tcW w:w="4559" w:type="dxa"/>
            <w:tcBorders>
              <w:top w:val="single" w:color="000000" w:sz="16" w:space="0"/>
              <w:bottom w:val="single" w:color="000000" w:sz="8" w:space="0"/>
            </w:tcBorders>
            <w:vAlign w:val="top"/>
          </w:tcPr>
          <w:p>
            <w:pPr>
              <w:spacing w:before="245" w:line="214" w:lineRule="auto"/>
              <w:ind w:left="665"/>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2024</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12"/>
                <w:sz w:val="24"/>
                <w:szCs w:val="24"/>
              </w:rPr>
              <w:t>年</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12"/>
                <w:sz w:val="24"/>
                <w:szCs w:val="24"/>
              </w:rPr>
              <w:t>3</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12"/>
                <w:sz w:val="24"/>
                <w:szCs w:val="24"/>
              </w:rPr>
              <w:t>13 日印发</w:t>
            </w:r>
          </w:p>
        </w:tc>
      </w:tr>
    </w:tbl>
    <w:p>
      <w:pPr>
        <w:pStyle w:val="2"/>
      </w:pPr>
    </w:p>
    <w:p>
      <w:pPr>
        <w:sectPr>
          <w:footerReference r:id="rId15" w:type="default"/>
          <w:pgSz w:w="11905" w:h="16839"/>
          <w:pgMar w:top="400" w:right="1149" w:bottom="827" w:left="1785" w:header="0" w:footer="568" w:gutter="0"/>
          <w:cols w:space="720" w:num="1"/>
        </w:sectPr>
      </w:pPr>
    </w:p>
    <w:p/>
    <w:sectPr>
      <w:headerReference r:id="rId16" w:type="default"/>
      <w:footerReference r:id="rId17" w:type="default"/>
      <w:pgSz w:w="16838" w:h="11906" w:orient="landscape"/>
      <w:pgMar w:top="1474" w:right="403" w:bottom="1355" w:left="828" w:header="0" w:footer="567" w:gutter="0"/>
      <w:paperSrc/>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TKaiti">
    <w:altName w:val="宋体"/>
    <w:panose1 w:val="02010600040101010101"/>
    <w:charset w:val="86"/>
    <w:family w:val="auto"/>
    <w:pitch w:val="default"/>
    <w:sig w:usb0="00000000" w:usb1="00000000" w:usb2="00000000" w:usb3="00000000" w:csb0="0004009F" w:csb1="DFD70000"/>
  </w:font>
  <w:font w:name="XTashi">
    <w:panose1 w:val="01000006050000090002"/>
    <w:charset w:val="00"/>
    <w:family w:val="auto"/>
    <w:pitch w:val="default"/>
    <w:sig w:usb0="20000047" w:usb1="00000000" w:usb2="00000040" w:usb3="00000000" w:csb0="0000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2051</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2052</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2043</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2044</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2045</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2046</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2047</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2048</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2049</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2"/>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0"/>
        <w:sz w:val="20"/>
        <w:szCs w:val="20"/>
      </w:rPr>
      <w:t xml:space="preserve"> </w:t>
    </w:r>
    <w:r>
      <w:rPr>
        <w:rFonts w:ascii="宋体" w:hAnsi="宋体" w:eastAsia="宋体" w:cs="宋体"/>
        <w:spacing w:val="-3"/>
        <w:sz w:val="20"/>
        <w:szCs w:val="20"/>
      </w:rPr>
      <w:t>2050</w:t>
    </w:r>
    <w:r>
      <w:rPr>
        <w:rFonts w:ascii="宋体" w:hAnsi="宋体" w:eastAsia="宋体" w:cs="宋体"/>
        <w:spacing w:val="7"/>
        <w:sz w:val="20"/>
        <w:szCs w:val="20"/>
      </w:rPr>
      <w:t xml:space="preserve"> </w:t>
    </w:r>
    <w:r>
      <w:rPr>
        <w:rFonts w:ascii="宋体" w:hAnsi="宋体" w:eastAsia="宋体" w:cs="宋体"/>
        <w:spacing w:val="-3"/>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78" w:line="172" w:lineRule="auto"/>
      <w:ind w:left="5874"/>
      <w:rPr>
        <w:rFonts w:ascii="微软雅黑" w:hAnsi="微软雅黑" w:eastAsia="微软雅黑" w:cs="微软雅黑"/>
        <w:sz w:val="28"/>
        <w:szCs w:val="28"/>
      </w:rPr>
    </w:pPr>
    <w:r>
      <w:rPr>
        <w:rFonts w:ascii="微软雅黑" w:hAnsi="微软雅黑" w:eastAsia="微软雅黑" w:cs="微软雅黑"/>
        <w:spacing w:val="-1"/>
        <w:sz w:val="28"/>
        <w:szCs w:val="28"/>
      </w:rPr>
      <w:t>档案行政处罚裁量权应用标准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YzFmMjc0MmVlY2Y2ZDM2ZTIwNjY0ZGVhNGRiYzUifQ=="/>
  </w:docVars>
  <w:rsids>
    <w:rsidRoot w:val="32980CC4"/>
    <w:rsid w:val="08195C96"/>
    <w:rsid w:val="0C2D58D3"/>
    <w:rsid w:val="1E027823"/>
    <w:rsid w:val="231D5730"/>
    <w:rsid w:val="27892D52"/>
    <w:rsid w:val="2BEE237F"/>
    <w:rsid w:val="2D71278F"/>
    <w:rsid w:val="3137256E"/>
    <w:rsid w:val="3276347C"/>
    <w:rsid w:val="32980CC4"/>
    <w:rsid w:val="40C036D1"/>
    <w:rsid w:val="41BD2447"/>
    <w:rsid w:val="447F75A7"/>
    <w:rsid w:val="47B40E5F"/>
    <w:rsid w:val="51204C1C"/>
    <w:rsid w:val="5F663F3C"/>
    <w:rsid w:val="669A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header" Target="header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261</Pages>
  <Words>139666</Words>
  <Characters>146884</Characters>
  <Lines>0</Lines>
  <Paragraphs>0</Paragraphs>
  <TotalTime>1</TotalTime>
  <ScaleCrop>false</ScaleCrop>
  <LinksUpToDate>false</LinksUpToDate>
  <CharactersWithSpaces>159978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2025-09-01T13:42:00Z</dcterms:created>
  <dc:creator>Lenovo</dc:creator>
  <cp:lastModifiedBy>Lenovo</cp:lastModifiedBy>
  <dcterms:modified xsi:type="dcterms:W3CDTF">2025-09-01T15:21:05Z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4E93F31EA4DD473DBCE1B87CCEBC8DB8</vt:lpwstr>
  </property>
</Properties>
</file>